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4C9096" w14:textId="77777777" w:rsidR="004070D0" w:rsidRPr="005F2DFD" w:rsidRDefault="004070D0" w:rsidP="004070D0">
      <w:pPr>
        <w:spacing w:before="0" w:line="360" w:lineRule="auto"/>
        <w:rPr>
          <w:b/>
          <w:u w:val="single"/>
        </w:rPr>
      </w:pPr>
      <w:bookmarkStart w:id="0" w:name="_Hlk8210122"/>
      <w:r w:rsidRPr="005F2DFD">
        <w:rPr>
          <w:b/>
        </w:rPr>
        <w:t xml:space="preserve">2023an arlo </w:t>
      </w:r>
      <w:proofErr w:type="spellStart"/>
      <w:r w:rsidRPr="005F2DFD">
        <w:rPr>
          <w:b/>
        </w:rPr>
        <w:t>sozioekonomikoan</w:t>
      </w:r>
      <w:proofErr w:type="spellEnd"/>
      <w:r w:rsidRPr="005F2DFD">
        <w:rPr>
          <w:b/>
        </w:rPr>
        <w:t xml:space="preserve"> </w:t>
      </w:r>
      <w:proofErr w:type="spellStart"/>
      <w:r w:rsidRPr="005F2DFD">
        <w:rPr>
          <w:b/>
        </w:rPr>
        <w:t>euskararen</w:t>
      </w:r>
      <w:proofErr w:type="spellEnd"/>
      <w:r w:rsidRPr="005F2DFD">
        <w:rPr>
          <w:b/>
        </w:rPr>
        <w:t xml:space="preserve"> </w:t>
      </w:r>
      <w:proofErr w:type="spellStart"/>
      <w:r w:rsidRPr="005F2DFD">
        <w:rPr>
          <w:b/>
        </w:rPr>
        <w:t>erabilera</w:t>
      </w:r>
      <w:proofErr w:type="spellEnd"/>
      <w:r w:rsidRPr="005F2DFD">
        <w:rPr>
          <w:b/>
        </w:rPr>
        <w:t xml:space="preserve"> </w:t>
      </w:r>
      <w:proofErr w:type="spellStart"/>
      <w:r w:rsidRPr="005F2DFD">
        <w:rPr>
          <w:b/>
        </w:rPr>
        <w:t>sustatzeko</w:t>
      </w:r>
      <w:proofErr w:type="spellEnd"/>
      <w:r w:rsidRPr="005F2DFD">
        <w:rPr>
          <w:b/>
        </w:rPr>
        <w:t xml:space="preserve"> </w:t>
      </w:r>
      <w:bookmarkEnd w:id="0"/>
      <w:proofErr w:type="spellStart"/>
      <w:r w:rsidRPr="001C57EB">
        <w:rPr>
          <w:b/>
        </w:rPr>
        <w:t>dirulaguntzak</w:t>
      </w:r>
      <w:proofErr w:type="spellEnd"/>
      <w:r w:rsidRPr="001C57EB">
        <w:rPr>
          <w:b/>
        </w:rPr>
        <w:t xml:space="preserve"> </w:t>
      </w:r>
      <w:proofErr w:type="spellStart"/>
      <w:r w:rsidRPr="001C57EB">
        <w:rPr>
          <w:b/>
        </w:rPr>
        <w:t>arautzeko</w:t>
      </w:r>
      <w:proofErr w:type="spellEnd"/>
      <w:r w:rsidRPr="001C57EB">
        <w:rPr>
          <w:b/>
        </w:rPr>
        <w:t xml:space="preserve"> </w:t>
      </w:r>
      <w:proofErr w:type="spellStart"/>
      <w:r w:rsidRPr="001C57EB">
        <w:rPr>
          <w:b/>
        </w:rPr>
        <w:t>oinarri</w:t>
      </w:r>
      <w:proofErr w:type="spellEnd"/>
      <w:r w:rsidRPr="001C57EB">
        <w:rPr>
          <w:b/>
        </w:rPr>
        <w:t xml:space="preserve"> </w:t>
      </w:r>
      <w:proofErr w:type="spellStart"/>
      <w:r w:rsidRPr="001C57EB">
        <w:rPr>
          <w:b/>
        </w:rPr>
        <w:t>bereziak</w:t>
      </w:r>
      <w:proofErr w:type="spellEnd"/>
    </w:p>
    <w:p w14:paraId="3C53B4BE" w14:textId="77777777" w:rsidR="004070D0" w:rsidRPr="005F2DFD" w:rsidRDefault="004070D0" w:rsidP="004070D0">
      <w:pPr>
        <w:spacing w:before="0" w:line="360" w:lineRule="auto"/>
        <w:rPr>
          <w:b/>
        </w:rPr>
      </w:pPr>
    </w:p>
    <w:p w14:paraId="7249A63A" w14:textId="77777777" w:rsidR="004070D0" w:rsidRPr="005F2DFD" w:rsidRDefault="004070D0" w:rsidP="004070D0">
      <w:pPr>
        <w:keepNext/>
        <w:widowControl w:val="0"/>
        <w:suppressAutoHyphens/>
        <w:autoSpaceDN w:val="0"/>
        <w:spacing w:before="0" w:line="360" w:lineRule="auto"/>
        <w:textAlignment w:val="baseline"/>
        <w:outlineLvl w:val="1"/>
        <w:rPr>
          <w:b/>
          <w:bCs/>
          <w:kern w:val="3"/>
          <w:u w:val="single"/>
          <w:lang w:eastAsia="zh-CN" w:bidi="hi-IN"/>
        </w:rPr>
      </w:pPr>
      <w:r w:rsidRPr="005F2DFD">
        <w:rPr>
          <w:b/>
          <w:bCs/>
          <w:kern w:val="3"/>
          <w:u w:val="single"/>
          <w:lang w:eastAsia="zh-CN" w:bidi="hi-IN"/>
        </w:rPr>
        <w:t>I.  ARLO SOZIOEKONOMIKOAN EUSKARAREN ERABILERA SUSTATZEKO DIRULAGUNTZAK: BALDINTZA OROKORRAK</w:t>
      </w:r>
    </w:p>
    <w:p w14:paraId="5E3A24D6" w14:textId="77777777" w:rsidR="00E172B3" w:rsidRPr="00E172B3" w:rsidRDefault="00E172B3" w:rsidP="007E7FB2">
      <w:pPr>
        <w:spacing w:before="0" w:line="360" w:lineRule="auto"/>
        <w:rPr>
          <w:b/>
        </w:rPr>
      </w:pPr>
    </w:p>
    <w:p w14:paraId="2DC9BFF8" w14:textId="77777777" w:rsidR="0000729C" w:rsidRPr="00E172B3" w:rsidRDefault="0000729C" w:rsidP="007E7FB2">
      <w:pPr>
        <w:pStyle w:val="2izenburua"/>
        <w:numPr>
          <w:ilvl w:val="0"/>
          <w:numId w:val="4"/>
        </w:numPr>
        <w:spacing w:before="0" w:line="360" w:lineRule="auto"/>
      </w:pPr>
      <w:r w:rsidRPr="00E172B3">
        <w:t>Xedea</w:t>
      </w:r>
    </w:p>
    <w:p w14:paraId="5634E965" w14:textId="11709EB2" w:rsidR="004070D0" w:rsidRPr="004070D0" w:rsidRDefault="00BE1FF0" w:rsidP="004070D0">
      <w:pPr>
        <w:spacing w:before="0" w:line="360" w:lineRule="auto"/>
        <w:rPr>
          <w:lang w:val="eu-ES"/>
        </w:rPr>
      </w:pPr>
      <w:bookmarkStart w:id="1" w:name="_Hlk93665690"/>
      <w:r w:rsidRPr="00E172B3">
        <w:rPr>
          <w:lang w:val="eu-ES"/>
        </w:rPr>
        <w:t xml:space="preserve">Ebazpen honen xedea hauxe da: </w:t>
      </w:r>
      <w:r w:rsidR="007951BA" w:rsidRPr="00E172B3">
        <w:rPr>
          <w:lang w:val="eu-ES"/>
        </w:rPr>
        <w:t>202</w:t>
      </w:r>
      <w:r w:rsidR="005B5A39" w:rsidRPr="00E172B3">
        <w:rPr>
          <w:lang w:val="eu-ES"/>
        </w:rPr>
        <w:t>3</w:t>
      </w:r>
      <w:r w:rsidR="007951BA" w:rsidRPr="00E172B3">
        <w:rPr>
          <w:lang w:val="eu-ES"/>
        </w:rPr>
        <w:t>a</w:t>
      </w:r>
      <w:r w:rsidRPr="00E172B3">
        <w:rPr>
          <w:lang w:val="eu-ES"/>
        </w:rPr>
        <w:t xml:space="preserve">n zehar, </w:t>
      </w:r>
      <w:r w:rsidR="00BE776D">
        <w:rPr>
          <w:lang w:val="eu-ES"/>
        </w:rPr>
        <w:t>norgehiagoka prozeduraren bidez</w:t>
      </w:r>
      <w:r w:rsidR="004070D0" w:rsidRPr="00BE776D">
        <w:rPr>
          <w:lang w:val="eu-ES"/>
        </w:rPr>
        <w:t>,</w:t>
      </w:r>
      <w:r w:rsidR="004070D0">
        <w:rPr>
          <w:lang w:val="eu-ES"/>
        </w:rPr>
        <w:t xml:space="preserve"> </w:t>
      </w:r>
      <w:r w:rsidR="004070D0" w:rsidRPr="004070D0">
        <w:rPr>
          <w:lang w:val="eu-ES"/>
        </w:rPr>
        <w:t>elkarteetan, merkataritza/ostalaritza establezimenduetan eta enpresetan euskararen erabilera sustatzeko dirulaguntzen oinarri arautzaileak ezartzea. Zehazki, lau dirulaguntza mota arautzen ditu ebazpen honek:</w:t>
      </w:r>
    </w:p>
    <w:p w14:paraId="46EABADB" w14:textId="77777777" w:rsidR="004070D0" w:rsidRPr="004070D0" w:rsidRDefault="004070D0" w:rsidP="004070D0">
      <w:pPr>
        <w:numPr>
          <w:ilvl w:val="0"/>
          <w:numId w:val="17"/>
        </w:numPr>
        <w:spacing w:before="0" w:line="360" w:lineRule="auto"/>
        <w:rPr>
          <w:lang w:val="eu-ES"/>
        </w:rPr>
      </w:pPr>
      <w:r w:rsidRPr="004070D0">
        <w:rPr>
          <w:lang w:val="eu-ES"/>
        </w:rPr>
        <w:t>Elkarteetan, merkataritza/ostalaritza establezimenduetan eta enpresetan kanpoko errotulazioa euskaraz jartzeko dirulaguntzak.</w:t>
      </w:r>
    </w:p>
    <w:p w14:paraId="360F445E" w14:textId="77777777" w:rsidR="004070D0" w:rsidRPr="004070D0" w:rsidRDefault="004070D0" w:rsidP="004070D0">
      <w:pPr>
        <w:numPr>
          <w:ilvl w:val="0"/>
          <w:numId w:val="17"/>
        </w:numPr>
        <w:spacing w:before="0" w:line="360" w:lineRule="auto"/>
        <w:rPr>
          <w:lang w:val="eu-ES"/>
        </w:rPr>
      </w:pPr>
      <w:bookmarkStart w:id="2" w:name="_Hlk65148913"/>
      <w:r w:rsidRPr="004070D0">
        <w:rPr>
          <w:lang w:val="eu-ES"/>
        </w:rPr>
        <w:t xml:space="preserve">Elkarteetan, merkataritza/ostalaritza establezimenduetan eta enpresetan </w:t>
      </w:r>
      <w:bookmarkEnd w:id="2"/>
      <w:r w:rsidRPr="004070D0">
        <w:rPr>
          <w:lang w:val="eu-ES"/>
        </w:rPr>
        <w:t>euskararen erabilera normalizatzeko ekintzak sustatzeko eta euskara planak diseinatzeko eta haien jarraipena egiteko dirulaguntzak.</w:t>
      </w:r>
    </w:p>
    <w:p w14:paraId="02BE97B4" w14:textId="77777777" w:rsidR="004070D0" w:rsidRPr="004070D0" w:rsidRDefault="004070D0" w:rsidP="004070D0">
      <w:pPr>
        <w:numPr>
          <w:ilvl w:val="0"/>
          <w:numId w:val="17"/>
        </w:numPr>
        <w:spacing w:before="0" w:line="360" w:lineRule="auto"/>
        <w:rPr>
          <w:lang w:val="eu-ES"/>
        </w:rPr>
      </w:pPr>
      <w:r w:rsidRPr="004070D0">
        <w:rPr>
          <w:lang w:val="eu-ES"/>
        </w:rPr>
        <w:t>Elkarteetan, merkataritza/ostalaritza establezimenduetan eta enpresetan “</w:t>
      </w:r>
      <w:proofErr w:type="spellStart"/>
      <w:r w:rsidRPr="004070D0">
        <w:rPr>
          <w:lang w:val="eu-ES"/>
        </w:rPr>
        <w:t>Ticketbai</w:t>
      </w:r>
      <w:proofErr w:type="spellEnd"/>
      <w:r w:rsidRPr="004070D0">
        <w:rPr>
          <w:lang w:val="eu-ES"/>
        </w:rPr>
        <w:t>” tresna lehen aldiz euskaraz jartzeko dirulaguntzak.</w:t>
      </w:r>
    </w:p>
    <w:p w14:paraId="64CE87CA" w14:textId="77777777" w:rsidR="004070D0" w:rsidRPr="004070D0" w:rsidRDefault="004070D0" w:rsidP="004070D0">
      <w:pPr>
        <w:numPr>
          <w:ilvl w:val="0"/>
          <w:numId w:val="17"/>
        </w:numPr>
        <w:spacing w:before="0" w:line="360" w:lineRule="auto"/>
        <w:rPr>
          <w:lang w:val="eu-ES"/>
        </w:rPr>
      </w:pPr>
      <w:r w:rsidRPr="004070D0">
        <w:rPr>
          <w:lang w:val="eu-ES"/>
        </w:rPr>
        <w:t>Elkarteen, merkataritza/ostalaritza establezimenduen eta enpresen webguneetan “Puntueus” domeinua sustatzeko dirulaguntzak.</w:t>
      </w:r>
    </w:p>
    <w:p w14:paraId="59847F90" w14:textId="623C4173" w:rsidR="00BE1FF0" w:rsidRPr="00E172B3" w:rsidRDefault="00BE1FF0" w:rsidP="007E7FB2">
      <w:pPr>
        <w:spacing w:before="0" w:line="360" w:lineRule="auto"/>
        <w:rPr>
          <w:lang w:val="eu-ES"/>
        </w:rPr>
      </w:pPr>
      <w:r w:rsidRPr="00E172B3">
        <w:rPr>
          <w:lang w:val="eu-ES"/>
        </w:rPr>
        <w:t>Dirulaguntza hauetan kontuan izango da Oiartzungo Udalaren dirulaguntzak arautzen dituen Ordenantza, 20</w:t>
      </w:r>
      <w:r w:rsidR="00CF0FA1" w:rsidRPr="00E172B3">
        <w:rPr>
          <w:lang w:val="eu-ES"/>
        </w:rPr>
        <w:t>22</w:t>
      </w:r>
      <w:r w:rsidRPr="00E172B3">
        <w:rPr>
          <w:lang w:val="eu-ES"/>
        </w:rPr>
        <w:t>-</w:t>
      </w:r>
      <w:r w:rsidR="007951BA" w:rsidRPr="00E172B3">
        <w:rPr>
          <w:lang w:val="eu-ES"/>
        </w:rPr>
        <w:t>202</w:t>
      </w:r>
      <w:r w:rsidR="00CF0FA1" w:rsidRPr="00E172B3">
        <w:rPr>
          <w:lang w:val="eu-ES"/>
        </w:rPr>
        <w:t>4</w:t>
      </w:r>
      <w:r w:rsidR="007951BA" w:rsidRPr="00E172B3">
        <w:rPr>
          <w:lang w:val="eu-ES"/>
        </w:rPr>
        <w:t>ra</w:t>
      </w:r>
      <w:r w:rsidRPr="00E172B3">
        <w:rPr>
          <w:lang w:val="eu-ES"/>
        </w:rPr>
        <w:t xml:space="preserve">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70998603" w14:textId="77777777" w:rsidR="004070D0" w:rsidRPr="00D81B19" w:rsidRDefault="00BE1FF0" w:rsidP="007B3BD6">
      <w:pPr>
        <w:pStyle w:val="3izenburua"/>
        <w:numPr>
          <w:ilvl w:val="0"/>
          <w:numId w:val="0"/>
        </w:numPr>
        <w:spacing w:before="0" w:after="0" w:line="420" w:lineRule="atLeast"/>
        <w:rPr>
          <w:lang w:val="eu-ES"/>
        </w:rPr>
      </w:pPr>
      <w:r w:rsidRPr="00E172B3">
        <w:rPr>
          <w:lang w:val="eu-ES"/>
        </w:rPr>
        <w:lastRenderedPageBreak/>
        <w:t xml:space="preserve">Beraz, pertsona edo elkarte onuradunak aplikatzekoa zaion indarreko araudi guztia errespetatu beharko du; </w:t>
      </w:r>
      <w:r w:rsidRPr="00D81B19">
        <w:rPr>
          <w:lang w:val="eu-ES"/>
        </w:rPr>
        <w:t>eta bereziki</w:t>
      </w:r>
      <w:r w:rsidR="004070D0" w:rsidRPr="00D81B19">
        <w:rPr>
          <w:lang w:val="eu-ES"/>
        </w:rPr>
        <w:t>:</w:t>
      </w:r>
    </w:p>
    <w:p w14:paraId="5F4FF734" w14:textId="4CB71EBF" w:rsidR="007B3BD6" w:rsidRPr="00D81B19" w:rsidRDefault="007B3BD6" w:rsidP="004070D0">
      <w:pPr>
        <w:numPr>
          <w:ilvl w:val="0"/>
          <w:numId w:val="18"/>
        </w:numPr>
        <w:spacing w:before="0" w:line="360" w:lineRule="auto"/>
        <w:contextualSpacing/>
      </w:pPr>
      <w:r w:rsidRPr="00D81B19">
        <w:rPr>
          <w:lang w:val="eu-ES"/>
        </w:rPr>
        <w:t>4</w:t>
      </w:r>
      <w:r w:rsidRPr="00D81B19">
        <w:t>/2005 Legea, otsailaren 18koa, Emakumeen eta Gizonen Berdintasunerakoa.</w:t>
      </w:r>
    </w:p>
    <w:p w14:paraId="5AB83D0F" w14:textId="77777777" w:rsidR="004070D0" w:rsidRPr="00D81B19" w:rsidRDefault="004070D0" w:rsidP="004070D0">
      <w:pPr>
        <w:numPr>
          <w:ilvl w:val="0"/>
          <w:numId w:val="18"/>
        </w:numPr>
        <w:spacing w:before="0" w:line="360" w:lineRule="auto"/>
        <w:contextualSpacing/>
      </w:pPr>
      <w:proofErr w:type="spellStart"/>
      <w:r w:rsidRPr="00D81B19">
        <w:t>Abenduaren</w:t>
      </w:r>
      <w:proofErr w:type="spellEnd"/>
      <w:r w:rsidRPr="00D81B19">
        <w:t xml:space="preserve"> 22ko 6/2003 </w:t>
      </w:r>
      <w:proofErr w:type="spellStart"/>
      <w:r w:rsidRPr="00D81B19">
        <w:t>Legearen</w:t>
      </w:r>
      <w:proofErr w:type="spellEnd"/>
      <w:r w:rsidRPr="00D81B19">
        <w:t xml:space="preserve">, </w:t>
      </w:r>
      <w:proofErr w:type="spellStart"/>
      <w:r w:rsidRPr="00D81B19">
        <w:t>Kontsumitzaileen</w:t>
      </w:r>
      <w:proofErr w:type="spellEnd"/>
      <w:r w:rsidRPr="00D81B19">
        <w:t xml:space="preserve"> eta </w:t>
      </w:r>
      <w:proofErr w:type="spellStart"/>
      <w:r w:rsidRPr="00D81B19">
        <w:t>Erabiltzaileen</w:t>
      </w:r>
      <w:proofErr w:type="spellEnd"/>
      <w:r w:rsidRPr="00D81B19">
        <w:t xml:space="preserve"> </w:t>
      </w:r>
      <w:proofErr w:type="spellStart"/>
      <w:r w:rsidRPr="00D81B19">
        <w:t>Estatutuarena</w:t>
      </w:r>
      <w:proofErr w:type="spellEnd"/>
      <w:r w:rsidRPr="00D81B19">
        <w:t xml:space="preserve">. II. </w:t>
      </w:r>
      <w:proofErr w:type="spellStart"/>
      <w:r w:rsidRPr="00D81B19">
        <w:t>Titulua</w:t>
      </w:r>
      <w:proofErr w:type="spellEnd"/>
      <w:r w:rsidRPr="00D81B19">
        <w:t xml:space="preserve"> </w:t>
      </w:r>
      <w:proofErr w:type="spellStart"/>
      <w:r w:rsidRPr="00D81B19">
        <w:t>kontsumitzaileen</w:t>
      </w:r>
      <w:proofErr w:type="spellEnd"/>
      <w:r w:rsidRPr="00D81B19">
        <w:t xml:space="preserve"> eta </w:t>
      </w:r>
      <w:proofErr w:type="spellStart"/>
      <w:r w:rsidRPr="00D81B19">
        <w:t>erabiltzaileen</w:t>
      </w:r>
      <w:proofErr w:type="spellEnd"/>
      <w:r w:rsidRPr="00D81B19">
        <w:t xml:space="preserve"> </w:t>
      </w:r>
      <w:proofErr w:type="spellStart"/>
      <w:r w:rsidRPr="00D81B19">
        <w:t>eskubideei</w:t>
      </w:r>
      <w:proofErr w:type="spellEnd"/>
      <w:r w:rsidRPr="00D81B19">
        <w:t xml:space="preserve"> </w:t>
      </w:r>
      <w:proofErr w:type="spellStart"/>
      <w:r w:rsidRPr="00D81B19">
        <w:t>buruzkoa</w:t>
      </w:r>
      <w:proofErr w:type="spellEnd"/>
      <w:r w:rsidRPr="00D81B19">
        <w:t xml:space="preserve">, eta horren </w:t>
      </w:r>
      <w:proofErr w:type="spellStart"/>
      <w:r w:rsidRPr="00D81B19">
        <w:t>barruan</w:t>
      </w:r>
      <w:proofErr w:type="spellEnd"/>
      <w:r w:rsidRPr="00D81B19">
        <w:t xml:space="preserve">, VII. </w:t>
      </w:r>
      <w:proofErr w:type="spellStart"/>
      <w:r w:rsidRPr="00D81B19">
        <w:t>Kapitulua</w:t>
      </w:r>
      <w:proofErr w:type="spellEnd"/>
      <w:r w:rsidRPr="00D81B19">
        <w:t xml:space="preserve">, </w:t>
      </w:r>
      <w:proofErr w:type="spellStart"/>
      <w:r w:rsidRPr="00D81B19">
        <w:t>hizkuntza</w:t>
      </w:r>
      <w:proofErr w:type="spellEnd"/>
      <w:r w:rsidRPr="00D81B19">
        <w:t xml:space="preserve"> </w:t>
      </w:r>
      <w:proofErr w:type="spellStart"/>
      <w:r w:rsidRPr="00D81B19">
        <w:t>eskubideez</w:t>
      </w:r>
      <w:proofErr w:type="spellEnd"/>
      <w:r w:rsidRPr="00D81B19">
        <w:t xml:space="preserve"> </w:t>
      </w:r>
      <w:proofErr w:type="spellStart"/>
      <w:r w:rsidRPr="00D81B19">
        <w:t>ari</w:t>
      </w:r>
      <w:proofErr w:type="spellEnd"/>
      <w:r w:rsidRPr="00D81B19">
        <w:t xml:space="preserve"> </w:t>
      </w:r>
      <w:proofErr w:type="spellStart"/>
      <w:r w:rsidRPr="00D81B19">
        <w:t>dena</w:t>
      </w:r>
      <w:proofErr w:type="spellEnd"/>
      <w:r w:rsidRPr="00D81B19">
        <w:t>.</w:t>
      </w:r>
    </w:p>
    <w:p w14:paraId="72E66678" w14:textId="19CB734A" w:rsidR="00BE1FF0" w:rsidRPr="00E172B3" w:rsidRDefault="00BE1FF0" w:rsidP="007E7FB2">
      <w:pPr>
        <w:spacing w:before="0" w:line="360" w:lineRule="auto"/>
        <w:rPr>
          <w:lang w:val="eu-ES"/>
        </w:rPr>
      </w:pPr>
    </w:p>
    <w:p w14:paraId="0BF6029B"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Onuradunak eta parte-hartze baldintzak.</w:t>
      </w:r>
    </w:p>
    <w:p w14:paraId="4E0FDADA" w14:textId="42BCA7A8" w:rsidR="004070D0" w:rsidRPr="00D81B19" w:rsidRDefault="00BE1FF0" w:rsidP="004070D0">
      <w:pPr>
        <w:spacing w:before="0" w:line="360" w:lineRule="auto"/>
      </w:pPr>
      <w:r w:rsidRPr="00D81B19">
        <w:rPr>
          <w:lang w:val="eu-ES"/>
        </w:rPr>
        <w:t xml:space="preserve">Oro har, dirulaguntza hauetarako aukera izan dezakete </w:t>
      </w:r>
      <w:r w:rsidR="004070D0" w:rsidRPr="00D81B19">
        <w:rPr>
          <w:lang w:val="eu-ES"/>
        </w:rPr>
        <w:t xml:space="preserve">Oiartzungo Udalaren dirulaguntzak emateko Ordenantza Orokorrak ezartzen duen moduan: </w:t>
      </w:r>
      <w:proofErr w:type="spellStart"/>
      <w:r w:rsidR="004070D0" w:rsidRPr="00D81B19">
        <w:t>Oiartzunen</w:t>
      </w:r>
      <w:proofErr w:type="spellEnd"/>
      <w:r w:rsidR="004070D0" w:rsidRPr="00D81B19">
        <w:t xml:space="preserve"> </w:t>
      </w:r>
      <w:proofErr w:type="spellStart"/>
      <w:r w:rsidR="004070D0" w:rsidRPr="00D81B19">
        <w:t>kokatutako</w:t>
      </w:r>
      <w:proofErr w:type="spellEnd"/>
      <w:r w:rsidR="004070D0" w:rsidRPr="00D81B19">
        <w:t xml:space="preserve"> </w:t>
      </w:r>
      <w:proofErr w:type="spellStart"/>
      <w:r w:rsidR="004070D0" w:rsidRPr="00D81B19">
        <w:t>elkarte</w:t>
      </w:r>
      <w:proofErr w:type="spellEnd"/>
      <w:r w:rsidR="004070D0" w:rsidRPr="00D81B19">
        <w:t xml:space="preserve">, </w:t>
      </w:r>
      <w:proofErr w:type="spellStart"/>
      <w:r w:rsidR="004070D0" w:rsidRPr="00D81B19">
        <w:t>merkataritza</w:t>
      </w:r>
      <w:proofErr w:type="spellEnd"/>
      <w:r w:rsidR="004070D0" w:rsidRPr="00D81B19">
        <w:t>/</w:t>
      </w:r>
      <w:proofErr w:type="spellStart"/>
      <w:r w:rsidR="004070D0" w:rsidRPr="00D81B19">
        <w:t>ostalaritza-establezimendu</w:t>
      </w:r>
      <w:proofErr w:type="spellEnd"/>
      <w:r w:rsidR="004070D0" w:rsidRPr="00D81B19">
        <w:t xml:space="preserve"> eta </w:t>
      </w:r>
      <w:proofErr w:type="spellStart"/>
      <w:r w:rsidR="004070D0" w:rsidRPr="00D81B19">
        <w:t>enpresek</w:t>
      </w:r>
      <w:proofErr w:type="spellEnd"/>
      <w:r w:rsidR="004070D0" w:rsidRPr="00D81B19">
        <w:t xml:space="preserve">. </w:t>
      </w:r>
      <w:bookmarkStart w:id="3" w:name="_Hlk65750008"/>
      <w:proofErr w:type="spellStart"/>
      <w:r w:rsidR="004070D0" w:rsidRPr="00D81B19">
        <w:t>Beharrezkoa</w:t>
      </w:r>
      <w:proofErr w:type="spellEnd"/>
      <w:r w:rsidR="004070D0" w:rsidRPr="00D81B19">
        <w:t xml:space="preserve"> izango da elkartea, </w:t>
      </w:r>
      <w:proofErr w:type="spellStart"/>
      <w:r w:rsidR="004070D0" w:rsidRPr="00D81B19">
        <w:t>merkataritza</w:t>
      </w:r>
      <w:proofErr w:type="spellEnd"/>
      <w:r w:rsidR="004070D0" w:rsidRPr="00D81B19">
        <w:t>/</w:t>
      </w:r>
      <w:proofErr w:type="spellStart"/>
      <w:r w:rsidR="004070D0" w:rsidRPr="00D81B19">
        <w:t>ostalaritza-establezimendua</w:t>
      </w:r>
      <w:proofErr w:type="spellEnd"/>
      <w:r w:rsidR="004070D0" w:rsidRPr="00D81B19">
        <w:t xml:space="preserve"> </w:t>
      </w:r>
      <w:proofErr w:type="spellStart"/>
      <w:r w:rsidR="004070D0" w:rsidRPr="00D81B19">
        <w:t>edo</w:t>
      </w:r>
      <w:proofErr w:type="spellEnd"/>
      <w:r w:rsidR="004070D0" w:rsidRPr="00D81B19">
        <w:t xml:space="preserve"> </w:t>
      </w:r>
      <w:proofErr w:type="spellStart"/>
      <w:r w:rsidR="004070D0" w:rsidRPr="00D81B19">
        <w:t>enpresa</w:t>
      </w:r>
      <w:proofErr w:type="spellEnd"/>
      <w:r w:rsidR="004070D0" w:rsidRPr="00D81B19">
        <w:t xml:space="preserve"> </w:t>
      </w:r>
      <w:proofErr w:type="spellStart"/>
      <w:r w:rsidR="004070D0" w:rsidRPr="00D81B19">
        <w:t>Oiartzunen</w:t>
      </w:r>
      <w:proofErr w:type="spellEnd"/>
      <w:r w:rsidR="004070D0" w:rsidRPr="00D81B19">
        <w:t xml:space="preserve"> </w:t>
      </w:r>
      <w:proofErr w:type="spellStart"/>
      <w:r w:rsidR="004070D0" w:rsidRPr="00D81B19">
        <w:t>egotea</w:t>
      </w:r>
      <w:proofErr w:type="spellEnd"/>
      <w:r w:rsidR="004070D0" w:rsidRPr="00D81B19">
        <w:t xml:space="preserve"> </w:t>
      </w:r>
      <w:proofErr w:type="spellStart"/>
      <w:r w:rsidR="004070D0" w:rsidRPr="00D81B19">
        <w:t>edo</w:t>
      </w:r>
      <w:proofErr w:type="spellEnd"/>
      <w:r w:rsidR="004070D0" w:rsidRPr="00D81B19">
        <w:t xml:space="preserve"> </w:t>
      </w:r>
      <w:proofErr w:type="spellStart"/>
      <w:r w:rsidR="004070D0" w:rsidRPr="00D81B19">
        <w:t>iraunkorki</w:t>
      </w:r>
      <w:proofErr w:type="spellEnd"/>
      <w:r w:rsidR="004070D0" w:rsidRPr="00D81B19">
        <w:t xml:space="preserve"> </w:t>
      </w:r>
      <w:proofErr w:type="spellStart"/>
      <w:r w:rsidR="004070D0" w:rsidRPr="00D81B19">
        <w:t>Oiartzunen</w:t>
      </w:r>
      <w:proofErr w:type="spellEnd"/>
      <w:r w:rsidR="004070D0" w:rsidRPr="00D81B19">
        <w:t xml:space="preserve"> </w:t>
      </w:r>
      <w:proofErr w:type="spellStart"/>
      <w:r w:rsidR="004070D0" w:rsidRPr="00D81B19">
        <w:t>jardutea</w:t>
      </w:r>
      <w:proofErr w:type="spellEnd"/>
      <w:r w:rsidR="004070D0" w:rsidRPr="00D81B19">
        <w:t>.</w:t>
      </w:r>
    </w:p>
    <w:bookmarkEnd w:id="3"/>
    <w:p w14:paraId="64356AAC" w14:textId="77777777" w:rsidR="004070D0" w:rsidRPr="005F2DFD" w:rsidRDefault="004070D0" w:rsidP="004070D0">
      <w:pPr>
        <w:spacing w:before="0" w:line="360" w:lineRule="auto"/>
      </w:pPr>
      <w:proofErr w:type="spellStart"/>
      <w:r w:rsidRPr="00D81B19">
        <w:t>Betekizun</w:t>
      </w:r>
      <w:proofErr w:type="spellEnd"/>
      <w:r w:rsidRPr="00D81B19">
        <w:t xml:space="preserve"> </w:t>
      </w:r>
      <w:proofErr w:type="spellStart"/>
      <w:r w:rsidRPr="00D81B19">
        <w:t>horietaz</w:t>
      </w:r>
      <w:proofErr w:type="spellEnd"/>
      <w:r w:rsidRPr="00D81B19">
        <w:t xml:space="preserve"> </w:t>
      </w:r>
      <w:proofErr w:type="spellStart"/>
      <w:r w:rsidRPr="00D81B19">
        <w:t>gain</w:t>
      </w:r>
      <w:proofErr w:type="spellEnd"/>
      <w:r w:rsidRPr="00D81B19">
        <w:t xml:space="preserve">, </w:t>
      </w:r>
      <w:proofErr w:type="spellStart"/>
      <w:r w:rsidRPr="00D81B19">
        <w:t>dirulaguntza</w:t>
      </w:r>
      <w:proofErr w:type="spellEnd"/>
      <w:r w:rsidRPr="00D81B19">
        <w:t xml:space="preserve"> mota </w:t>
      </w:r>
      <w:proofErr w:type="spellStart"/>
      <w:r w:rsidRPr="00D81B19">
        <w:t>bakoitzarentzat</w:t>
      </w:r>
      <w:proofErr w:type="spellEnd"/>
      <w:r w:rsidRPr="00D81B19">
        <w:t xml:space="preserve"> </w:t>
      </w:r>
      <w:proofErr w:type="spellStart"/>
      <w:r w:rsidRPr="00D81B19">
        <w:t>zehazten</w:t>
      </w:r>
      <w:proofErr w:type="spellEnd"/>
      <w:r w:rsidRPr="00D81B19">
        <w:t xml:space="preserve"> </w:t>
      </w:r>
      <w:proofErr w:type="spellStart"/>
      <w:r w:rsidRPr="00D81B19">
        <w:t>diren</w:t>
      </w:r>
      <w:proofErr w:type="spellEnd"/>
      <w:r w:rsidRPr="00D81B19">
        <w:t xml:space="preserve"> </w:t>
      </w:r>
      <w:proofErr w:type="spellStart"/>
      <w:r w:rsidRPr="00D81B19">
        <w:t>baldintzak</w:t>
      </w:r>
      <w:proofErr w:type="spellEnd"/>
      <w:r w:rsidRPr="00D81B19">
        <w:t xml:space="preserve"> </w:t>
      </w:r>
      <w:proofErr w:type="spellStart"/>
      <w:r w:rsidRPr="00D81B19">
        <w:t>egiaztatu</w:t>
      </w:r>
      <w:proofErr w:type="spellEnd"/>
      <w:r w:rsidRPr="00D81B19">
        <w:t xml:space="preserve"> </w:t>
      </w:r>
      <w:proofErr w:type="spellStart"/>
      <w:r w:rsidRPr="00D81B19">
        <w:t>beharko</w:t>
      </w:r>
      <w:proofErr w:type="spellEnd"/>
      <w:r w:rsidRPr="00D81B19">
        <w:t xml:space="preserve"> </w:t>
      </w:r>
      <w:proofErr w:type="spellStart"/>
      <w:r w:rsidRPr="00D81B19">
        <w:t>dituzte</w:t>
      </w:r>
      <w:proofErr w:type="spellEnd"/>
      <w:r w:rsidRPr="00D81B19">
        <w:t>.</w:t>
      </w:r>
      <w:r w:rsidRPr="005F2DFD">
        <w:t xml:space="preserve"> </w:t>
      </w:r>
    </w:p>
    <w:p w14:paraId="1E6F2329" w14:textId="77777777" w:rsidR="00BE1FF0" w:rsidRPr="00E172B3" w:rsidRDefault="00BE1FF0" w:rsidP="007E7FB2">
      <w:pPr>
        <w:spacing w:before="0" w:line="360" w:lineRule="auto"/>
        <w:rPr>
          <w:lang w:val="eu-ES"/>
        </w:rPr>
      </w:pPr>
      <w:r w:rsidRPr="00E172B3">
        <w:rPr>
          <w:lang w:val="eu-ES"/>
        </w:rPr>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28A4AEC4" w14:textId="77777777" w:rsidR="00BE1FF0" w:rsidRPr="00E172B3" w:rsidRDefault="00BE1FF0" w:rsidP="007E7FB2">
      <w:pPr>
        <w:spacing w:before="0" w:line="360" w:lineRule="auto"/>
        <w:rPr>
          <w:lang w:val="eu-ES"/>
        </w:rPr>
      </w:pPr>
      <w:r w:rsidRPr="00E172B3">
        <w:rPr>
          <w:lang w:val="eu-ES"/>
        </w:rPr>
        <w:t>Ez zaie dirulaguntza emango ondorengo entitateei:</w:t>
      </w:r>
    </w:p>
    <w:p w14:paraId="0D0291A8" w14:textId="77777777" w:rsidR="00BE1FF0" w:rsidRPr="00E172B3" w:rsidRDefault="00BE1FF0">
      <w:pPr>
        <w:numPr>
          <w:ilvl w:val="0"/>
          <w:numId w:val="6"/>
        </w:numPr>
        <w:spacing w:before="0" w:line="360" w:lineRule="auto"/>
        <w:contextualSpacing/>
        <w:rPr>
          <w:lang w:val="eu-ES"/>
        </w:rPr>
      </w:pPr>
      <w:r w:rsidRPr="00E172B3">
        <w:rPr>
          <w:lang w:val="eu-ES"/>
        </w:rPr>
        <w:t>Elkarteak sexu-bereizkeriagatik zigor administratiboa edo penala jaso duenean.</w:t>
      </w:r>
    </w:p>
    <w:p w14:paraId="60FD13DD" w14:textId="77777777" w:rsidR="00BE1FF0" w:rsidRPr="00D81B19" w:rsidRDefault="00BE1FF0">
      <w:pPr>
        <w:numPr>
          <w:ilvl w:val="0"/>
          <w:numId w:val="6"/>
        </w:numPr>
        <w:spacing w:before="0" w:line="360" w:lineRule="auto"/>
        <w:contextualSpacing/>
        <w:rPr>
          <w:lang w:val="eu-ES"/>
        </w:rPr>
      </w:pPr>
      <w:r w:rsidRPr="00E172B3">
        <w:rPr>
          <w:lang w:val="eu-ES"/>
        </w:rPr>
        <w:t xml:space="preserve">Erakundeak edo entitateak bere helburuetan, onarpen-sisteman, funtzionamenduan, ibilbidean edo jardueretan emakumeen eta gizonen </w:t>
      </w:r>
      <w:r w:rsidRPr="00D81B19">
        <w:rPr>
          <w:lang w:val="eu-ES"/>
        </w:rPr>
        <w:t>berdintasunaren printzipioaren aurkakoak diren edo argi eta garbi bereizkeriakoak diren kontuak edo alderdiak dituztenei.</w:t>
      </w:r>
    </w:p>
    <w:p w14:paraId="7BB3B93D" w14:textId="5D1AE696" w:rsidR="00BE1FF0" w:rsidRPr="00D81B19" w:rsidRDefault="00BE1FF0">
      <w:pPr>
        <w:numPr>
          <w:ilvl w:val="0"/>
          <w:numId w:val="6"/>
        </w:numPr>
        <w:spacing w:before="0" w:line="360" w:lineRule="auto"/>
        <w:contextualSpacing/>
        <w:rPr>
          <w:lang w:val="eu-ES"/>
        </w:rPr>
      </w:pPr>
      <w:r w:rsidRPr="00D81B19">
        <w:rPr>
          <w:lang w:val="eu-ES"/>
        </w:rPr>
        <w:t>Ezingo dute onuradun izaera eskuratu beren baitan gizon eta emakumeen presentzia</w:t>
      </w:r>
      <w:r w:rsidRPr="00E172B3">
        <w:rPr>
          <w:lang w:val="eu-ES"/>
        </w:rPr>
        <w:t xml:space="preserve"> eta parte-hartzea berdintasun egoeran gauzatzea galarazten duten </w:t>
      </w:r>
      <w:r w:rsidR="004070D0" w:rsidRPr="00D81B19">
        <w:rPr>
          <w:lang w:val="eu-ES"/>
        </w:rPr>
        <w:t>elkarte, establezimendu edo enpresek</w:t>
      </w:r>
      <w:r w:rsidRPr="00D81B19">
        <w:rPr>
          <w:lang w:val="eu-ES"/>
        </w:rPr>
        <w:t>, salbu eta, sexu bakarreko kideek osatutako elkarteak izanik, helburu nagusia gizon eta emakumeen arteko berdintasuna lortzea edo emakumezkoen nahiz gizonezkoen berariazko interes eta beharrak sustatzea dutelarik.</w:t>
      </w:r>
    </w:p>
    <w:p w14:paraId="1373DBBE" w14:textId="77777777" w:rsidR="00BE1FF0" w:rsidRPr="00B42ABC" w:rsidRDefault="00BE1FF0" w:rsidP="007E7FB2">
      <w:pPr>
        <w:spacing w:before="0" w:line="360" w:lineRule="auto"/>
        <w:ind w:left="720"/>
        <w:rPr>
          <w:lang w:val="eu-ES"/>
        </w:rPr>
      </w:pPr>
    </w:p>
    <w:p w14:paraId="5EC1C696" w14:textId="77777777" w:rsidR="00BE1FF0" w:rsidRPr="00B42ABC" w:rsidRDefault="00BE1FF0" w:rsidP="007E7FB2">
      <w:pPr>
        <w:keepNext/>
        <w:numPr>
          <w:ilvl w:val="0"/>
          <w:numId w:val="3"/>
        </w:numPr>
        <w:spacing w:before="0" w:line="360" w:lineRule="auto"/>
        <w:outlineLvl w:val="1"/>
        <w:rPr>
          <w:b/>
          <w:lang w:val="eu-ES"/>
        </w:rPr>
      </w:pPr>
      <w:r w:rsidRPr="00B42ABC">
        <w:rPr>
          <w:b/>
          <w:lang w:val="eu-ES"/>
        </w:rPr>
        <w:t xml:space="preserve"> </w:t>
      </w:r>
      <w:bookmarkStart w:id="4" w:name="_Hlk133494997"/>
      <w:r w:rsidRPr="00B42ABC">
        <w:rPr>
          <w:b/>
          <w:lang w:val="eu-ES"/>
        </w:rPr>
        <w:t>Dirulaguntzaren kontzeptuak eta irizpideak</w:t>
      </w:r>
      <w:bookmarkEnd w:id="4"/>
      <w:r w:rsidRPr="00B42ABC">
        <w:rPr>
          <w:b/>
          <w:lang w:val="eu-ES"/>
        </w:rPr>
        <w:t>. Zenbatekoa.</w:t>
      </w:r>
    </w:p>
    <w:p w14:paraId="68937C31" w14:textId="23C7A9BE" w:rsidR="00BE1FF0" w:rsidRPr="00B42ABC" w:rsidRDefault="00BE1FF0" w:rsidP="007E7FB2">
      <w:pPr>
        <w:spacing w:before="0" w:line="360" w:lineRule="auto"/>
        <w:rPr>
          <w:b/>
          <w:lang w:val="eu-ES"/>
        </w:rPr>
      </w:pPr>
      <w:r w:rsidRPr="00B42ABC">
        <w:rPr>
          <w:b/>
          <w:lang w:val="eu-ES"/>
        </w:rPr>
        <w:t xml:space="preserve">Dirulaguntzak emateko irizpideak. </w:t>
      </w:r>
    </w:p>
    <w:p w14:paraId="67D70437" w14:textId="427D4C94" w:rsidR="00F952FB" w:rsidRPr="00B42ABC" w:rsidRDefault="00B42ABC" w:rsidP="007E7FB2">
      <w:pPr>
        <w:spacing w:before="0" w:line="360" w:lineRule="auto"/>
        <w:rPr>
          <w:bCs/>
          <w:lang w:val="eu-ES"/>
        </w:rPr>
      </w:pPr>
      <w:r w:rsidRPr="00B42ABC">
        <w:rPr>
          <w:bCs/>
          <w:lang w:val="eu-ES"/>
        </w:rPr>
        <w:t>Dirulaguntzaren kontzeptuak eta irizpideak</w:t>
      </w:r>
      <w:r>
        <w:rPr>
          <w:bCs/>
          <w:lang w:val="eu-ES"/>
        </w:rPr>
        <w:t xml:space="preserve"> azpiatal bakoitzean daude zehaztuak.</w:t>
      </w:r>
    </w:p>
    <w:p w14:paraId="74B60BAA" w14:textId="77777777" w:rsidR="00BE1FF0" w:rsidRPr="00E172B3" w:rsidRDefault="00BE1FF0" w:rsidP="007E7FB2">
      <w:pPr>
        <w:spacing w:before="0" w:line="360" w:lineRule="auto"/>
        <w:rPr>
          <w:b/>
          <w:lang w:val="eu-ES"/>
        </w:rPr>
      </w:pPr>
      <w:r w:rsidRPr="00E172B3">
        <w:rPr>
          <w:b/>
          <w:lang w:val="eu-ES"/>
        </w:rPr>
        <w:t>Aurrekontua</w:t>
      </w:r>
    </w:p>
    <w:p w14:paraId="12038E08" w14:textId="77777777" w:rsidR="00F26C12" w:rsidRPr="00B42ABC" w:rsidRDefault="00F26C12" w:rsidP="00F26C12">
      <w:pPr>
        <w:widowControl w:val="0"/>
        <w:suppressAutoHyphens/>
        <w:autoSpaceDN w:val="0"/>
        <w:spacing w:before="0" w:line="360" w:lineRule="auto"/>
        <w:textAlignment w:val="baseline"/>
        <w:rPr>
          <w:lang w:val="eu-ES"/>
        </w:rPr>
      </w:pPr>
      <w:r w:rsidRPr="00B42ABC">
        <w:rPr>
          <w:lang w:val="eu-ES"/>
        </w:rPr>
        <w:t xml:space="preserve">Dirulaguntza hauek ordaintzeko, guztira, 21.800,00 € euroko izendapena eginda dago, Oiartzungo Udalaren 2023 urteko aurrekontuko 1 0701.481.335.00.04 2023 (3135) DIRULAGUNTZA: LAN MUNDUA zenbakidun partidaren kontura. </w:t>
      </w:r>
    </w:p>
    <w:p w14:paraId="4AD1566A" w14:textId="77777777" w:rsidR="00F26C12" w:rsidRPr="005F2DFD" w:rsidRDefault="00F26C12" w:rsidP="00F26C12">
      <w:pPr>
        <w:spacing w:before="0" w:line="360" w:lineRule="auto"/>
      </w:pPr>
      <w:proofErr w:type="spellStart"/>
      <w:r w:rsidRPr="00B42ABC">
        <w:t>Oinarrietako</w:t>
      </w:r>
      <w:proofErr w:type="spellEnd"/>
      <w:r w:rsidRPr="00B42ABC">
        <w:t xml:space="preserve"> </w:t>
      </w:r>
      <w:proofErr w:type="spellStart"/>
      <w:r w:rsidRPr="00B42ABC">
        <w:t>baldintzak</w:t>
      </w:r>
      <w:proofErr w:type="spellEnd"/>
      <w:r w:rsidRPr="00B42ABC">
        <w:t xml:space="preserve"> </w:t>
      </w:r>
      <w:proofErr w:type="spellStart"/>
      <w:r w:rsidRPr="00B42ABC">
        <w:t>betetzen</w:t>
      </w:r>
      <w:proofErr w:type="spellEnd"/>
      <w:r w:rsidRPr="00B42ABC">
        <w:t xml:space="preserve"> </w:t>
      </w:r>
      <w:proofErr w:type="spellStart"/>
      <w:r w:rsidRPr="00B42ABC">
        <w:t>dituzten</w:t>
      </w:r>
      <w:proofErr w:type="spellEnd"/>
      <w:r w:rsidRPr="00B42ABC">
        <w:t xml:space="preserve"> </w:t>
      </w:r>
      <w:proofErr w:type="spellStart"/>
      <w:r w:rsidRPr="00B42ABC">
        <w:t>eskabide</w:t>
      </w:r>
      <w:proofErr w:type="spellEnd"/>
      <w:r w:rsidRPr="00B42ABC">
        <w:t xml:space="preserve"> </w:t>
      </w:r>
      <w:proofErr w:type="spellStart"/>
      <w:r w:rsidRPr="00B42ABC">
        <w:t>guztiei</w:t>
      </w:r>
      <w:proofErr w:type="spellEnd"/>
      <w:r w:rsidRPr="00B42ABC">
        <w:t xml:space="preserve"> </w:t>
      </w:r>
      <w:proofErr w:type="spellStart"/>
      <w:r w:rsidRPr="00B42ABC">
        <w:t>dirulaguntza</w:t>
      </w:r>
      <w:proofErr w:type="spellEnd"/>
      <w:r w:rsidRPr="00B42ABC">
        <w:t xml:space="preserve"> </w:t>
      </w:r>
      <w:proofErr w:type="spellStart"/>
      <w:r w:rsidRPr="00B42ABC">
        <w:t>emateko</w:t>
      </w:r>
      <w:proofErr w:type="spellEnd"/>
      <w:r w:rsidRPr="00B42ABC">
        <w:t xml:space="preserve"> </w:t>
      </w:r>
      <w:proofErr w:type="spellStart"/>
      <w:r w:rsidRPr="00B42ABC">
        <w:t>nahikoa</w:t>
      </w:r>
      <w:proofErr w:type="spellEnd"/>
      <w:r w:rsidRPr="00B42ABC">
        <w:t xml:space="preserve"> </w:t>
      </w:r>
      <w:proofErr w:type="spellStart"/>
      <w:r w:rsidRPr="00B42ABC">
        <w:t>aurrekontu-krediturik</w:t>
      </w:r>
      <w:proofErr w:type="spellEnd"/>
      <w:r w:rsidRPr="00B42ABC">
        <w:t xml:space="preserve"> </w:t>
      </w:r>
      <w:proofErr w:type="spellStart"/>
      <w:r w:rsidRPr="00B42ABC">
        <w:t>ez</w:t>
      </w:r>
      <w:proofErr w:type="spellEnd"/>
      <w:r w:rsidRPr="00B42ABC">
        <w:t xml:space="preserve"> </w:t>
      </w:r>
      <w:proofErr w:type="spellStart"/>
      <w:r w:rsidRPr="00B42ABC">
        <w:t>badago</w:t>
      </w:r>
      <w:proofErr w:type="spellEnd"/>
      <w:r w:rsidRPr="00B42ABC">
        <w:t xml:space="preserve">, </w:t>
      </w:r>
      <w:proofErr w:type="spellStart"/>
      <w:r w:rsidRPr="00B42ABC">
        <w:t>hainbanaketa</w:t>
      </w:r>
      <w:proofErr w:type="spellEnd"/>
      <w:r w:rsidRPr="00B42ABC">
        <w:t xml:space="preserve"> bidez </w:t>
      </w:r>
      <w:proofErr w:type="spellStart"/>
      <w:r w:rsidRPr="00B42ABC">
        <w:t>esleituko</w:t>
      </w:r>
      <w:proofErr w:type="spellEnd"/>
      <w:r w:rsidRPr="00B42ABC">
        <w:t xml:space="preserve"> da </w:t>
      </w:r>
      <w:proofErr w:type="spellStart"/>
      <w:r w:rsidRPr="00B42ABC">
        <w:t>dirulaguntza</w:t>
      </w:r>
      <w:proofErr w:type="spellEnd"/>
      <w:r w:rsidRPr="00B42ABC">
        <w:t xml:space="preserve"> </w:t>
      </w:r>
      <w:proofErr w:type="spellStart"/>
      <w:r w:rsidRPr="00B42ABC">
        <w:t>eskabide</w:t>
      </w:r>
      <w:proofErr w:type="spellEnd"/>
      <w:r w:rsidRPr="00B42ABC">
        <w:t xml:space="preserve"> </w:t>
      </w:r>
      <w:proofErr w:type="spellStart"/>
      <w:r w:rsidRPr="00B42ABC">
        <w:t>guztien</w:t>
      </w:r>
      <w:proofErr w:type="spellEnd"/>
      <w:r w:rsidRPr="00B42ABC">
        <w:t xml:space="preserve"> </w:t>
      </w:r>
      <w:proofErr w:type="spellStart"/>
      <w:r w:rsidRPr="00B42ABC">
        <w:t>artean</w:t>
      </w:r>
      <w:proofErr w:type="spellEnd"/>
      <w:r w:rsidRPr="00B42ABC">
        <w:t xml:space="preserve">, </w:t>
      </w:r>
      <w:proofErr w:type="spellStart"/>
      <w:r w:rsidRPr="00B42ABC">
        <w:t>inongo</w:t>
      </w:r>
      <w:proofErr w:type="spellEnd"/>
      <w:r w:rsidRPr="00B42ABC">
        <w:t xml:space="preserve"> </w:t>
      </w:r>
      <w:proofErr w:type="spellStart"/>
      <w:r w:rsidRPr="00B42ABC">
        <w:t>lehentasun</w:t>
      </w:r>
      <w:proofErr w:type="spellEnd"/>
      <w:r w:rsidRPr="00B42ABC">
        <w:t xml:space="preserve"> </w:t>
      </w:r>
      <w:proofErr w:type="spellStart"/>
      <w:r w:rsidRPr="00B42ABC">
        <w:t>ordenarik</w:t>
      </w:r>
      <w:proofErr w:type="spellEnd"/>
      <w:r w:rsidRPr="00B42ABC">
        <w:t xml:space="preserve"> gabe.</w:t>
      </w:r>
      <w:r w:rsidRPr="005F2DFD">
        <w:t xml:space="preserve"> </w:t>
      </w:r>
    </w:p>
    <w:p w14:paraId="1CB9AE97" w14:textId="77777777" w:rsidR="00BE1FF0" w:rsidRPr="00E172B3" w:rsidRDefault="00BE1FF0" w:rsidP="007E7FB2">
      <w:pPr>
        <w:widowControl w:val="0"/>
        <w:suppressAutoHyphens/>
        <w:autoSpaceDN w:val="0"/>
        <w:spacing w:before="0" w:line="360" w:lineRule="auto"/>
        <w:textAlignment w:val="baseline"/>
        <w:rPr>
          <w:rFonts w:eastAsia="Arial"/>
          <w:kern w:val="3"/>
          <w:lang w:val="eu-ES" w:eastAsia="zh-CN" w:bidi="hi-IN"/>
        </w:rPr>
      </w:pPr>
      <w:r w:rsidRPr="00E172B3">
        <w:rPr>
          <w:rFonts w:eastAsia="Arial"/>
          <w:kern w:val="3"/>
          <w:lang w:val="eu-ES" w:eastAsia="zh-CN" w:bidi="hi-IN"/>
        </w:rPr>
        <w:t>Baimendutako gastua handitu edo murriztu ahal izango du aldaketaren zenbatekoaren arabera eskumena esleituta duen organoak. Horrek ez du beste deialdi bat egitea ekarriko.</w:t>
      </w:r>
    </w:p>
    <w:p w14:paraId="2B13EBA3" w14:textId="77777777" w:rsidR="00BE1FF0" w:rsidRPr="00E172B3" w:rsidRDefault="00BE1FF0" w:rsidP="007E7FB2">
      <w:pPr>
        <w:spacing w:before="0" w:line="360" w:lineRule="auto"/>
        <w:rPr>
          <w:b/>
          <w:lang w:val="eu-ES"/>
        </w:rPr>
      </w:pPr>
      <w:proofErr w:type="spellStart"/>
      <w:r w:rsidRPr="00E172B3">
        <w:rPr>
          <w:b/>
          <w:lang w:val="eu-ES"/>
        </w:rPr>
        <w:t>Gehienezko</w:t>
      </w:r>
      <w:proofErr w:type="spellEnd"/>
      <w:r w:rsidRPr="00E172B3">
        <w:rPr>
          <w:b/>
          <w:lang w:val="eu-ES"/>
        </w:rPr>
        <w:t xml:space="preserve"> dirulaguntza eta aldaketak</w:t>
      </w:r>
    </w:p>
    <w:p w14:paraId="3643A275" w14:textId="77777777" w:rsidR="00BE1FF0" w:rsidRPr="00E172B3" w:rsidRDefault="00BE1FF0" w:rsidP="007E7FB2">
      <w:pPr>
        <w:spacing w:before="0" w:line="360" w:lineRule="auto"/>
        <w:rPr>
          <w:lang w:val="eu-ES"/>
        </w:rPr>
      </w:pPr>
      <w:r w:rsidRPr="00E172B3">
        <w:rPr>
          <w:lang w:val="eu-ES"/>
        </w:rPr>
        <w:t>Oinarri hauetan araututako dirulaguntzen zenbatekoak ezin du inola ere gainditu diruz lagundutako jardueraren kostua, ez berak bakarrik, ez beste dirulaguntza, bestelako laguntza, sarrera edo baliabide batzuekin batera.</w:t>
      </w:r>
    </w:p>
    <w:p w14:paraId="5FC8691D" w14:textId="77777777" w:rsidR="00BE1FF0" w:rsidRPr="00E172B3" w:rsidRDefault="00BE1FF0" w:rsidP="007E7FB2">
      <w:pPr>
        <w:spacing w:before="0" w:line="360" w:lineRule="auto"/>
        <w:rPr>
          <w:lang w:val="eu-ES"/>
        </w:rPr>
      </w:pPr>
      <w:r w:rsidRPr="00E172B3">
        <w:rPr>
          <w:lang w:val="eu-ES"/>
        </w:rPr>
        <w:t>Dirulaguntza emateko kontuan hartu diren baldintzetan edozein aldaketa gertatuz gero, eta nolanahi ere, oinarri hauetan baimendutako kasuez kanpo dirulaguntza hauekin batera laguntzak jasoz gero, gerta daiteke dirulaguntza emateari buruzko ebazpena aldatzea.</w:t>
      </w:r>
    </w:p>
    <w:p w14:paraId="26756025" w14:textId="77777777" w:rsidR="00BE1FF0" w:rsidRPr="00E172B3" w:rsidRDefault="00BE1FF0" w:rsidP="007E7FB2">
      <w:pPr>
        <w:spacing w:before="0" w:line="360" w:lineRule="auto"/>
        <w:rPr>
          <w:lang w:val="eu-ES"/>
        </w:rPr>
      </w:pPr>
    </w:p>
    <w:p w14:paraId="7FF6206A"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Eskaerak aurkezteko lekua eta dokumentazioa</w:t>
      </w:r>
    </w:p>
    <w:p w14:paraId="20466C75" w14:textId="77777777" w:rsidR="00BE1FF0" w:rsidRPr="00E172B3" w:rsidRDefault="00BE1FF0" w:rsidP="007E7FB2">
      <w:pPr>
        <w:spacing w:before="0" w:line="360" w:lineRule="auto"/>
        <w:rPr>
          <w:lang w:val="eu-ES"/>
        </w:rPr>
      </w:pPr>
      <w:r w:rsidRPr="00E172B3">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48BB9859" w14:textId="6C212588" w:rsidR="00BE1FF0" w:rsidRPr="00E172B3" w:rsidRDefault="00BE1FF0" w:rsidP="007E7FB2">
      <w:pPr>
        <w:spacing w:before="0" w:line="360" w:lineRule="auto"/>
        <w:rPr>
          <w:lang w:val="eu-ES"/>
        </w:rPr>
      </w:pPr>
      <w:r w:rsidRPr="00E172B3">
        <w:rPr>
          <w:lang w:val="eu-ES"/>
        </w:rPr>
        <w:t>Dirulaguntzaren eskaera egiteko, dokumentazio hau aurkeztu beharko dute:</w:t>
      </w:r>
    </w:p>
    <w:p w14:paraId="703419DB" w14:textId="77777777" w:rsidR="00B615B2" w:rsidRPr="00B615B2" w:rsidRDefault="00BE1FF0" w:rsidP="00B615B2">
      <w:pPr>
        <w:numPr>
          <w:ilvl w:val="0"/>
          <w:numId w:val="11"/>
        </w:numPr>
        <w:spacing w:before="0" w:line="360" w:lineRule="auto"/>
        <w:contextualSpacing/>
        <w:rPr>
          <w:lang w:val="eu-ES"/>
        </w:rPr>
      </w:pPr>
      <w:r w:rsidRPr="00E172B3">
        <w:rPr>
          <w:lang w:val="eu-ES"/>
        </w:rPr>
        <w:t xml:space="preserve">Eskaera orria. </w:t>
      </w:r>
    </w:p>
    <w:p w14:paraId="5FD071FC" w14:textId="5CA8A29B" w:rsidR="00BE1FF0" w:rsidRPr="00B615B2" w:rsidRDefault="00B615B2" w:rsidP="00B615B2">
      <w:pPr>
        <w:numPr>
          <w:ilvl w:val="0"/>
          <w:numId w:val="11"/>
        </w:numPr>
        <w:spacing w:before="0" w:line="360" w:lineRule="auto"/>
        <w:contextualSpacing/>
        <w:rPr>
          <w:lang w:val="eu-ES"/>
        </w:rPr>
      </w:pPr>
      <w:proofErr w:type="spellStart"/>
      <w:r w:rsidRPr="00B615B2">
        <w:rPr>
          <w:lang w:val="eu-ES"/>
        </w:rPr>
        <w:lastRenderedPageBreak/>
        <w:t>Eskatzailea</w:t>
      </w:r>
      <w:proofErr w:type="spellEnd"/>
      <w:r w:rsidRPr="00B615B2">
        <w:rPr>
          <w:lang w:val="eu-ES"/>
        </w:rPr>
        <w:t xml:space="preserve"> </w:t>
      </w:r>
      <w:proofErr w:type="spellStart"/>
      <w:r w:rsidRPr="00B615B2">
        <w:rPr>
          <w:lang w:val="eu-ES"/>
        </w:rPr>
        <w:t>pertsona</w:t>
      </w:r>
      <w:proofErr w:type="spellEnd"/>
      <w:r w:rsidRPr="00B615B2">
        <w:rPr>
          <w:lang w:val="eu-ES"/>
        </w:rPr>
        <w:t xml:space="preserve"> </w:t>
      </w:r>
      <w:proofErr w:type="spellStart"/>
      <w:r w:rsidRPr="00B615B2">
        <w:rPr>
          <w:lang w:val="eu-ES"/>
        </w:rPr>
        <w:t>juridikoa</w:t>
      </w:r>
      <w:proofErr w:type="spellEnd"/>
      <w:r w:rsidRPr="00B615B2">
        <w:rPr>
          <w:lang w:val="eu-ES"/>
        </w:rPr>
        <w:t xml:space="preserve"> </w:t>
      </w:r>
      <w:proofErr w:type="spellStart"/>
      <w:r w:rsidRPr="00B615B2">
        <w:rPr>
          <w:lang w:val="eu-ES"/>
        </w:rPr>
        <w:t>edo</w:t>
      </w:r>
      <w:proofErr w:type="spellEnd"/>
      <w:r w:rsidRPr="00B615B2">
        <w:rPr>
          <w:lang w:val="eu-ES"/>
        </w:rPr>
        <w:t xml:space="preserve"> nortasun juridikorik gabeko erakundea bada, Identifikazio Fiskaleko Kodearen fotokopia.</w:t>
      </w:r>
    </w:p>
    <w:p w14:paraId="22F2AF06" w14:textId="77777777" w:rsidR="00BE1FF0" w:rsidRPr="00B42ABC" w:rsidRDefault="00BE1FF0">
      <w:pPr>
        <w:numPr>
          <w:ilvl w:val="0"/>
          <w:numId w:val="11"/>
        </w:numPr>
        <w:spacing w:before="0" w:line="360" w:lineRule="auto"/>
        <w:contextualSpacing/>
        <w:rPr>
          <w:lang w:val="eu-ES"/>
        </w:rPr>
      </w:pPr>
      <w:r w:rsidRPr="00B42ABC">
        <w:rPr>
          <w:lang w:val="eu-ES"/>
        </w:rPr>
        <w:t>Eskaera egiten duen elkarte, erakundeak edo interesatuak kontu korronte bat ireki duela egiaztatzen duen banketxearen edo aurrezki kutxaren ziurtagiria.</w:t>
      </w:r>
    </w:p>
    <w:p w14:paraId="6B0EA50F" w14:textId="77777777" w:rsidR="00F26C12" w:rsidRPr="00B42ABC" w:rsidRDefault="00F26C12" w:rsidP="00F26C12">
      <w:pPr>
        <w:pStyle w:val="Gorputz-testua"/>
        <w:numPr>
          <w:ilvl w:val="0"/>
          <w:numId w:val="11"/>
        </w:numPr>
        <w:spacing w:after="120" w:line="360" w:lineRule="auto"/>
      </w:pPr>
      <w:proofErr w:type="spellStart"/>
      <w:r w:rsidRPr="00B42ABC">
        <w:t>Dirulaguntzagai</w:t>
      </w:r>
      <w:proofErr w:type="spellEnd"/>
      <w:r w:rsidRPr="00B42ABC">
        <w:t xml:space="preserve"> den </w:t>
      </w:r>
      <w:proofErr w:type="spellStart"/>
      <w:r w:rsidRPr="00B42ABC">
        <w:t>ekimenaren</w:t>
      </w:r>
      <w:proofErr w:type="spellEnd"/>
      <w:r w:rsidRPr="00B42ABC">
        <w:t xml:space="preserve"> baitan </w:t>
      </w:r>
      <w:proofErr w:type="spellStart"/>
      <w:r w:rsidRPr="00B42ABC">
        <w:t>ondorengo</w:t>
      </w:r>
      <w:proofErr w:type="spellEnd"/>
      <w:r w:rsidRPr="00B42ABC">
        <w:t xml:space="preserve"> </w:t>
      </w:r>
      <w:proofErr w:type="spellStart"/>
      <w:r w:rsidRPr="00B42ABC">
        <w:t>zerrendatik</w:t>
      </w:r>
      <w:proofErr w:type="spellEnd"/>
      <w:r w:rsidRPr="00B42ABC">
        <w:t xml:space="preserve"> </w:t>
      </w:r>
      <w:proofErr w:type="spellStart"/>
      <w:r w:rsidRPr="00B42ABC">
        <w:t>dagokiona</w:t>
      </w:r>
      <w:proofErr w:type="spellEnd"/>
      <w:r w:rsidRPr="00B42ABC">
        <w:t xml:space="preserve"> </w:t>
      </w:r>
      <w:proofErr w:type="spellStart"/>
      <w:r w:rsidRPr="00B42ABC">
        <w:t>aurkeztuko</w:t>
      </w:r>
      <w:proofErr w:type="spellEnd"/>
      <w:r w:rsidRPr="00B42ABC">
        <w:t xml:space="preserve"> du </w:t>
      </w:r>
      <w:proofErr w:type="spellStart"/>
      <w:r w:rsidRPr="00B42ABC">
        <w:t>eskatzaileak</w:t>
      </w:r>
      <w:proofErr w:type="spellEnd"/>
      <w:r w:rsidRPr="00B42ABC">
        <w:t>:</w:t>
      </w:r>
    </w:p>
    <w:p w14:paraId="01A7CDB7" w14:textId="678F6335" w:rsidR="00F26C12" w:rsidRPr="00B42ABC" w:rsidRDefault="00F26C12" w:rsidP="00F26C12">
      <w:pPr>
        <w:widowControl w:val="0"/>
        <w:numPr>
          <w:ilvl w:val="1"/>
          <w:numId w:val="11"/>
        </w:numPr>
        <w:suppressAutoHyphens/>
        <w:autoSpaceDN w:val="0"/>
        <w:spacing w:before="0" w:line="360" w:lineRule="auto"/>
        <w:textAlignment w:val="baseline"/>
        <w:rPr>
          <w:rFonts w:eastAsia="Arial"/>
          <w:kern w:val="3"/>
          <w:lang w:eastAsia="zh-CN" w:bidi="hi-IN"/>
        </w:rPr>
      </w:pPr>
      <w:proofErr w:type="spellStart"/>
      <w:r w:rsidRPr="00B42ABC">
        <w:rPr>
          <w:rFonts w:eastAsia="Arial"/>
          <w:kern w:val="3"/>
          <w:lang w:eastAsia="zh-CN" w:bidi="hi-IN"/>
        </w:rPr>
        <w:t>Egindako</w:t>
      </w:r>
      <w:proofErr w:type="spellEnd"/>
      <w:r w:rsidRPr="00B42ABC">
        <w:rPr>
          <w:rFonts w:eastAsia="Arial"/>
          <w:kern w:val="3"/>
          <w:lang w:eastAsia="zh-CN" w:bidi="hi-IN"/>
        </w:rPr>
        <w:t xml:space="preserve"> </w:t>
      </w:r>
      <w:proofErr w:type="spellStart"/>
      <w:r w:rsidRPr="00B42ABC">
        <w:rPr>
          <w:rFonts w:eastAsia="Arial"/>
          <w:kern w:val="3"/>
          <w:lang w:eastAsia="zh-CN" w:bidi="hi-IN"/>
        </w:rPr>
        <w:t>gastuaren</w:t>
      </w:r>
      <w:proofErr w:type="spellEnd"/>
      <w:r w:rsidRPr="00B42ABC">
        <w:rPr>
          <w:rFonts w:eastAsia="Arial"/>
          <w:kern w:val="3"/>
          <w:lang w:eastAsia="zh-CN" w:bidi="hi-IN"/>
        </w:rPr>
        <w:t xml:space="preserve"> </w:t>
      </w:r>
      <w:bookmarkStart w:id="5" w:name="_Hlk129597662"/>
      <w:proofErr w:type="spellStart"/>
      <w:r w:rsidRPr="00B42ABC">
        <w:rPr>
          <w:rFonts w:eastAsia="Arial"/>
          <w:kern w:val="3"/>
          <w:lang w:eastAsia="zh-CN" w:bidi="hi-IN"/>
        </w:rPr>
        <w:t>faktura</w:t>
      </w:r>
      <w:proofErr w:type="spellEnd"/>
      <w:r w:rsidRPr="00B42ABC">
        <w:rPr>
          <w:rFonts w:eastAsia="Arial"/>
          <w:kern w:val="3"/>
          <w:lang w:eastAsia="zh-CN" w:bidi="hi-IN"/>
        </w:rPr>
        <w:t xml:space="preserve"> eta </w:t>
      </w:r>
      <w:proofErr w:type="spellStart"/>
      <w:r w:rsidRPr="00B42ABC">
        <w:rPr>
          <w:rFonts w:eastAsia="Arial"/>
          <w:kern w:val="3"/>
          <w:lang w:eastAsia="zh-CN" w:bidi="hi-IN"/>
        </w:rPr>
        <w:t>ordaindu</w:t>
      </w:r>
      <w:proofErr w:type="spellEnd"/>
      <w:r w:rsidRPr="00B42ABC">
        <w:rPr>
          <w:rFonts w:eastAsia="Arial"/>
          <w:kern w:val="3"/>
          <w:lang w:eastAsia="zh-CN" w:bidi="hi-IN"/>
        </w:rPr>
        <w:t xml:space="preserve"> </w:t>
      </w:r>
      <w:proofErr w:type="spellStart"/>
      <w:r w:rsidRPr="00B42ABC">
        <w:rPr>
          <w:rFonts w:eastAsia="Arial"/>
          <w:kern w:val="3"/>
          <w:lang w:eastAsia="zh-CN" w:bidi="hi-IN"/>
        </w:rPr>
        <w:t>izanaren</w:t>
      </w:r>
      <w:proofErr w:type="spellEnd"/>
      <w:r w:rsidRPr="00B42ABC">
        <w:rPr>
          <w:rFonts w:eastAsia="Arial"/>
          <w:kern w:val="3"/>
          <w:lang w:eastAsia="zh-CN" w:bidi="hi-IN"/>
        </w:rPr>
        <w:t xml:space="preserve"> </w:t>
      </w:r>
      <w:proofErr w:type="spellStart"/>
      <w:r w:rsidRPr="00B42ABC">
        <w:rPr>
          <w:rFonts w:eastAsia="Arial"/>
          <w:kern w:val="3"/>
          <w:lang w:eastAsia="zh-CN" w:bidi="hi-IN"/>
        </w:rPr>
        <w:t>agiria</w:t>
      </w:r>
      <w:bookmarkEnd w:id="5"/>
      <w:proofErr w:type="spellEnd"/>
      <w:r w:rsidRPr="00B42ABC">
        <w:rPr>
          <w:rFonts w:eastAsia="Arial"/>
          <w:kern w:val="3"/>
          <w:lang w:eastAsia="zh-CN" w:bidi="hi-IN"/>
        </w:rPr>
        <w:t>.</w:t>
      </w:r>
    </w:p>
    <w:p w14:paraId="1D8B9B0E" w14:textId="77777777" w:rsidR="00F26C12" w:rsidRPr="00B42ABC" w:rsidRDefault="00F26C12" w:rsidP="00F26C12">
      <w:pPr>
        <w:widowControl w:val="0"/>
        <w:numPr>
          <w:ilvl w:val="1"/>
          <w:numId w:val="11"/>
        </w:numPr>
        <w:suppressAutoHyphens/>
        <w:autoSpaceDN w:val="0"/>
        <w:spacing w:before="0" w:line="360" w:lineRule="auto"/>
        <w:textAlignment w:val="baseline"/>
        <w:rPr>
          <w:rFonts w:eastAsia="Arial"/>
          <w:kern w:val="3"/>
          <w:lang w:eastAsia="zh-CN" w:bidi="hi-IN"/>
        </w:rPr>
      </w:pPr>
      <w:proofErr w:type="spellStart"/>
      <w:r w:rsidRPr="00B42ABC">
        <w:rPr>
          <w:rFonts w:eastAsia="Arial"/>
          <w:kern w:val="3"/>
          <w:lang w:eastAsia="zh-CN" w:bidi="hi-IN"/>
        </w:rPr>
        <w:t>Egindako</w:t>
      </w:r>
      <w:proofErr w:type="spellEnd"/>
      <w:r w:rsidRPr="00B42ABC">
        <w:rPr>
          <w:rFonts w:eastAsia="Arial"/>
          <w:kern w:val="3"/>
          <w:lang w:eastAsia="zh-CN" w:bidi="hi-IN"/>
        </w:rPr>
        <w:t xml:space="preserve"> </w:t>
      </w:r>
      <w:proofErr w:type="spellStart"/>
      <w:r w:rsidRPr="00B42ABC">
        <w:rPr>
          <w:rFonts w:eastAsia="Arial"/>
          <w:kern w:val="3"/>
          <w:lang w:eastAsia="zh-CN" w:bidi="hi-IN"/>
        </w:rPr>
        <w:t>normalizazio</w:t>
      </w:r>
      <w:proofErr w:type="spellEnd"/>
      <w:r w:rsidRPr="00B42ABC">
        <w:rPr>
          <w:rFonts w:eastAsia="Arial"/>
          <w:kern w:val="3"/>
          <w:lang w:eastAsia="zh-CN" w:bidi="hi-IN"/>
        </w:rPr>
        <w:t xml:space="preserve"> </w:t>
      </w:r>
      <w:proofErr w:type="spellStart"/>
      <w:r w:rsidRPr="00B42ABC">
        <w:rPr>
          <w:rFonts w:eastAsia="Arial"/>
          <w:kern w:val="3"/>
          <w:lang w:eastAsia="zh-CN" w:bidi="hi-IN"/>
        </w:rPr>
        <w:t>ekintzan</w:t>
      </w:r>
      <w:proofErr w:type="spellEnd"/>
      <w:r w:rsidRPr="00B42ABC">
        <w:rPr>
          <w:rFonts w:eastAsia="Arial"/>
          <w:kern w:val="3"/>
          <w:lang w:eastAsia="zh-CN" w:bidi="hi-IN"/>
        </w:rPr>
        <w:t xml:space="preserve"> </w:t>
      </w:r>
      <w:proofErr w:type="spellStart"/>
      <w:r w:rsidRPr="00B42ABC">
        <w:rPr>
          <w:rFonts w:eastAsia="Arial"/>
          <w:kern w:val="3"/>
          <w:lang w:eastAsia="zh-CN" w:bidi="hi-IN"/>
        </w:rPr>
        <w:t>erabilitako</w:t>
      </w:r>
      <w:proofErr w:type="spellEnd"/>
      <w:r w:rsidRPr="00B42ABC">
        <w:rPr>
          <w:rFonts w:eastAsia="Arial"/>
          <w:kern w:val="3"/>
          <w:lang w:eastAsia="zh-CN" w:bidi="hi-IN"/>
        </w:rPr>
        <w:t xml:space="preserve"> </w:t>
      </w:r>
      <w:proofErr w:type="spellStart"/>
      <w:r w:rsidRPr="00B42ABC">
        <w:rPr>
          <w:rFonts w:eastAsia="Arial"/>
          <w:kern w:val="3"/>
          <w:lang w:eastAsia="zh-CN" w:bidi="hi-IN"/>
        </w:rPr>
        <w:t>barneko</w:t>
      </w:r>
      <w:proofErr w:type="spellEnd"/>
      <w:r w:rsidRPr="00B42ABC">
        <w:rPr>
          <w:rFonts w:eastAsia="Arial"/>
          <w:kern w:val="3"/>
          <w:lang w:eastAsia="zh-CN" w:bidi="hi-IN"/>
        </w:rPr>
        <w:t xml:space="preserve"> </w:t>
      </w:r>
      <w:proofErr w:type="spellStart"/>
      <w:r w:rsidRPr="00B42ABC">
        <w:rPr>
          <w:rFonts w:eastAsia="Arial"/>
          <w:kern w:val="3"/>
          <w:lang w:eastAsia="zh-CN" w:bidi="hi-IN"/>
        </w:rPr>
        <w:t>lan</w:t>
      </w:r>
      <w:proofErr w:type="spellEnd"/>
      <w:r w:rsidRPr="00B42ABC">
        <w:rPr>
          <w:rFonts w:eastAsia="Arial"/>
          <w:kern w:val="3"/>
          <w:lang w:eastAsia="zh-CN" w:bidi="hi-IN"/>
        </w:rPr>
        <w:t xml:space="preserve"> </w:t>
      </w:r>
      <w:proofErr w:type="spellStart"/>
      <w:r w:rsidRPr="00B42ABC">
        <w:rPr>
          <w:rFonts w:eastAsia="Arial"/>
          <w:kern w:val="3"/>
          <w:lang w:eastAsia="zh-CN" w:bidi="hi-IN"/>
        </w:rPr>
        <w:t>orduen</w:t>
      </w:r>
      <w:proofErr w:type="spellEnd"/>
      <w:r w:rsidRPr="00B42ABC">
        <w:rPr>
          <w:rFonts w:eastAsia="Arial"/>
          <w:kern w:val="3"/>
          <w:lang w:eastAsia="zh-CN" w:bidi="hi-IN"/>
        </w:rPr>
        <w:t xml:space="preserve"> </w:t>
      </w:r>
      <w:proofErr w:type="spellStart"/>
      <w:r w:rsidRPr="00B42ABC">
        <w:rPr>
          <w:rFonts w:eastAsia="Arial"/>
          <w:kern w:val="3"/>
          <w:lang w:eastAsia="zh-CN" w:bidi="hi-IN"/>
        </w:rPr>
        <w:t>kostua</w:t>
      </w:r>
      <w:proofErr w:type="spellEnd"/>
      <w:r w:rsidRPr="00B42ABC">
        <w:rPr>
          <w:rFonts w:eastAsia="Arial"/>
          <w:kern w:val="3"/>
          <w:lang w:eastAsia="zh-CN" w:bidi="hi-IN"/>
        </w:rPr>
        <w:t xml:space="preserve"> </w:t>
      </w:r>
      <w:proofErr w:type="spellStart"/>
      <w:r w:rsidRPr="00B42ABC">
        <w:rPr>
          <w:rFonts w:eastAsia="Arial"/>
          <w:kern w:val="3"/>
          <w:lang w:eastAsia="zh-CN" w:bidi="hi-IN"/>
        </w:rPr>
        <w:t>justifikatzeko</w:t>
      </w:r>
      <w:proofErr w:type="spellEnd"/>
      <w:r w:rsidRPr="00B42ABC">
        <w:rPr>
          <w:rFonts w:eastAsia="Arial"/>
          <w:kern w:val="3"/>
          <w:lang w:eastAsia="zh-CN" w:bidi="hi-IN"/>
        </w:rPr>
        <w:t xml:space="preserve">: </w:t>
      </w:r>
      <w:proofErr w:type="spellStart"/>
      <w:r w:rsidRPr="00B42ABC">
        <w:rPr>
          <w:rFonts w:eastAsia="Arial"/>
          <w:kern w:val="3"/>
          <w:lang w:eastAsia="zh-CN" w:bidi="hi-IN"/>
        </w:rPr>
        <w:t>enpresaren</w:t>
      </w:r>
      <w:proofErr w:type="spellEnd"/>
      <w:r w:rsidRPr="00B42ABC">
        <w:rPr>
          <w:rFonts w:eastAsia="Arial"/>
          <w:kern w:val="3"/>
          <w:lang w:eastAsia="zh-CN" w:bidi="hi-IN"/>
        </w:rPr>
        <w:t xml:space="preserve"> </w:t>
      </w:r>
      <w:proofErr w:type="spellStart"/>
      <w:r w:rsidRPr="00B42ABC">
        <w:rPr>
          <w:rFonts w:eastAsia="Arial"/>
          <w:kern w:val="3"/>
          <w:lang w:eastAsia="zh-CN" w:bidi="hi-IN"/>
        </w:rPr>
        <w:t>zinpeko</w:t>
      </w:r>
      <w:proofErr w:type="spellEnd"/>
      <w:r w:rsidRPr="00B42ABC">
        <w:rPr>
          <w:rFonts w:eastAsia="Arial"/>
          <w:kern w:val="3"/>
          <w:lang w:eastAsia="zh-CN" w:bidi="hi-IN"/>
        </w:rPr>
        <w:t xml:space="preserve"> </w:t>
      </w:r>
      <w:proofErr w:type="spellStart"/>
      <w:r w:rsidRPr="00B42ABC">
        <w:rPr>
          <w:rFonts w:eastAsia="Arial"/>
          <w:kern w:val="3"/>
          <w:lang w:eastAsia="zh-CN" w:bidi="hi-IN"/>
        </w:rPr>
        <w:t>aitorpena</w:t>
      </w:r>
      <w:proofErr w:type="spellEnd"/>
      <w:r w:rsidRPr="00B42ABC">
        <w:rPr>
          <w:rFonts w:eastAsia="Arial"/>
          <w:kern w:val="3"/>
          <w:lang w:eastAsia="zh-CN" w:bidi="hi-IN"/>
        </w:rPr>
        <w:t xml:space="preserve">. </w:t>
      </w:r>
      <w:proofErr w:type="spellStart"/>
      <w:r w:rsidRPr="00B42ABC">
        <w:rPr>
          <w:rFonts w:eastAsia="Arial"/>
          <w:kern w:val="3"/>
          <w:lang w:eastAsia="zh-CN" w:bidi="hi-IN"/>
        </w:rPr>
        <w:t>Bertan</w:t>
      </w:r>
      <w:proofErr w:type="spellEnd"/>
      <w:r w:rsidRPr="00B42ABC">
        <w:rPr>
          <w:rFonts w:eastAsia="Arial"/>
          <w:kern w:val="3"/>
          <w:lang w:eastAsia="zh-CN" w:bidi="hi-IN"/>
        </w:rPr>
        <w:t xml:space="preserve"> </w:t>
      </w:r>
      <w:proofErr w:type="spellStart"/>
      <w:r w:rsidRPr="00B42ABC">
        <w:rPr>
          <w:rFonts w:eastAsia="Arial"/>
          <w:kern w:val="3"/>
          <w:lang w:eastAsia="zh-CN" w:bidi="hi-IN"/>
        </w:rPr>
        <w:t>adieraziko</w:t>
      </w:r>
      <w:proofErr w:type="spellEnd"/>
      <w:r w:rsidRPr="00B42ABC">
        <w:rPr>
          <w:rFonts w:eastAsia="Arial"/>
          <w:kern w:val="3"/>
          <w:lang w:eastAsia="zh-CN" w:bidi="hi-IN"/>
        </w:rPr>
        <w:t xml:space="preserve"> da, </w:t>
      </w:r>
      <w:proofErr w:type="spellStart"/>
      <w:r w:rsidRPr="00B42ABC">
        <w:rPr>
          <w:rFonts w:eastAsia="Arial"/>
          <w:kern w:val="3"/>
          <w:lang w:eastAsia="zh-CN" w:bidi="hi-IN"/>
        </w:rPr>
        <w:t>lan</w:t>
      </w:r>
      <w:proofErr w:type="spellEnd"/>
      <w:r w:rsidRPr="00B42ABC">
        <w:rPr>
          <w:rFonts w:eastAsia="Arial"/>
          <w:kern w:val="3"/>
          <w:lang w:eastAsia="zh-CN" w:bidi="hi-IN"/>
        </w:rPr>
        <w:t xml:space="preserve"> </w:t>
      </w:r>
      <w:proofErr w:type="spellStart"/>
      <w:r w:rsidRPr="00B42ABC">
        <w:rPr>
          <w:rFonts w:eastAsia="Arial"/>
          <w:kern w:val="3"/>
          <w:lang w:eastAsia="zh-CN" w:bidi="hi-IN"/>
        </w:rPr>
        <w:t>zehatz</w:t>
      </w:r>
      <w:proofErr w:type="spellEnd"/>
      <w:r w:rsidRPr="00B42ABC">
        <w:rPr>
          <w:rFonts w:eastAsia="Arial"/>
          <w:kern w:val="3"/>
          <w:lang w:eastAsia="zh-CN" w:bidi="hi-IN"/>
        </w:rPr>
        <w:t xml:space="preserve"> </w:t>
      </w:r>
      <w:proofErr w:type="spellStart"/>
      <w:r w:rsidRPr="00B42ABC">
        <w:rPr>
          <w:rFonts w:eastAsia="Arial"/>
          <w:kern w:val="3"/>
          <w:lang w:eastAsia="zh-CN" w:bidi="hi-IN"/>
        </w:rPr>
        <w:t>horretan</w:t>
      </w:r>
      <w:proofErr w:type="spellEnd"/>
      <w:r w:rsidRPr="00B42ABC">
        <w:rPr>
          <w:rFonts w:eastAsia="Arial"/>
          <w:kern w:val="3"/>
          <w:lang w:eastAsia="zh-CN" w:bidi="hi-IN"/>
        </w:rPr>
        <w:t xml:space="preserve"> </w:t>
      </w:r>
      <w:proofErr w:type="spellStart"/>
      <w:r w:rsidRPr="00B42ABC">
        <w:rPr>
          <w:rFonts w:eastAsia="Arial"/>
          <w:kern w:val="3"/>
          <w:lang w:eastAsia="zh-CN" w:bidi="hi-IN"/>
        </w:rPr>
        <w:t>emandako</w:t>
      </w:r>
      <w:proofErr w:type="spellEnd"/>
      <w:r w:rsidRPr="00B42ABC">
        <w:rPr>
          <w:rFonts w:eastAsia="Arial"/>
          <w:kern w:val="3"/>
          <w:lang w:eastAsia="zh-CN" w:bidi="hi-IN"/>
        </w:rPr>
        <w:t xml:space="preserve"> </w:t>
      </w:r>
      <w:proofErr w:type="spellStart"/>
      <w:r w:rsidRPr="00B42ABC">
        <w:rPr>
          <w:rFonts w:eastAsia="Arial"/>
          <w:kern w:val="3"/>
          <w:lang w:eastAsia="zh-CN" w:bidi="hi-IN"/>
        </w:rPr>
        <w:t>orduak</w:t>
      </w:r>
      <w:proofErr w:type="spellEnd"/>
      <w:r w:rsidRPr="00B42ABC">
        <w:rPr>
          <w:rFonts w:eastAsia="Arial"/>
          <w:kern w:val="3"/>
          <w:lang w:eastAsia="zh-CN" w:bidi="hi-IN"/>
        </w:rPr>
        <w:t xml:space="preserve">, </w:t>
      </w:r>
      <w:proofErr w:type="spellStart"/>
      <w:r w:rsidRPr="00B42ABC">
        <w:rPr>
          <w:rFonts w:eastAsia="Arial"/>
          <w:kern w:val="3"/>
          <w:lang w:eastAsia="zh-CN" w:bidi="hi-IN"/>
        </w:rPr>
        <w:t>aplikatzen</w:t>
      </w:r>
      <w:proofErr w:type="spellEnd"/>
      <w:r w:rsidRPr="00B42ABC">
        <w:rPr>
          <w:rFonts w:eastAsia="Arial"/>
          <w:kern w:val="3"/>
          <w:lang w:eastAsia="zh-CN" w:bidi="hi-IN"/>
        </w:rPr>
        <w:t xml:space="preserve"> den </w:t>
      </w:r>
      <w:proofErr w:type="spellStart"/>
      <w:r w:rsidRPr="00B42ABC">
        <w:rPr>
          <w:rFonts w:eastAsia="Arial"/>
          <w:kern w:val="3"/>
          <w:lang w:eastAsia="zh-CN" w:bidi="hi-IN"/>
        </w:rPr>
        <w:t>lan</w:t>
      </w:r>
      <w:proofErr w:type="spellEnd"/>
      <w:r w:rsidRPr="00B42ABC">
        <w:rPr>
          <w:rFonts w:eastAsia="Arial"/>
          <w:kern w:val="3"/>
          <w:lang w:eastAsia="zh-CN" w:bidi="hi-IN"/>
        </w:rPr>
        <w:t xml:space="preserve"> </w:t>
      </w:r>
      <w:proofErr w:type="spellStart"/>
      <w:r w:rsidRPr="00B42ABC">
        <w:rPr>
          <w:rFonts w:eastAsia="Arial"/>
          <w:kern w:val="3"/>
          <w:lang w:eastAsia="zh-CN" w:bidi="hi-IN"/>
        </w:rPr>
        <w:t>hitzarmena</w:t>
      </w:r>
      <w:proofErr w:type="spellEnd"/>
      <w:r w:rsidRPr="00B42ABC">
        <w:rPr>
          <w:rFonts w:eastAsia="Arial"/>
          <w:kern w:val="3"/>
          <w:lang w:eastAsia="zh-CN" w:bidi="hi-IN"/>
        </w:rPr>
        <w:t xml:space="preserve">, </w:t>
      </w:r>
      <w:proofErr w:type="spellStart"/>
      <w:r w:rsidRPr="00B42ABC">
        <w:rPr>
          <w:rFonts w:eastAsia="Arial"/>
          <w:kern w:val="3"/>
          <w:lang w:eastAsia="zh-CN" w:bidi="hi-IN"/>
        </w:rPr>
        <w:t>kategoria</w:t>
      </w:r>
      <w:proofErr w:type="spellEnd"/>
      <w:r w:rsidRPr="00B42ABC">
        <w:rPr>
          <w:rFonts w:eastAsia="Arial"/>
          <w:kern w:val="3"/>
          <w:lang w:eastAsia="zh-CN" w:bidi="hi-IN"/>
        </w:rPr>
        <w:t xml:space="preserve">, </w:t>
      </w:r>
      <w:proofErr w:type="spellStart"/>
      <w:r w:rsidRPr="00B42ABC">
        <w:rPr>
          <w:rFonts w:eastAsia="Arial"/>
          <w:kern w:val="3"/>
          <w:lang w:eastAsia="zh-CN" w:bidi="hi-IN"/>
        </w:rPr>
        <w:t>antzinatasuna</w:t>
      </w:r>
      <w:proofErr w:type="spellEnd"/>
      <w:r w:rsidRPr="00B42ABC">
        <w:rPr>
          <w:rFonts w:eastAsia="Arial"/>
          <w:kern w:val="3"/>
          <w:lang w:eastAsia="zh-CN" w:bidi="hi-IN"/>
        </w:rPr>
        <w:t xml:space="preserve">, Gizarte </w:t>
      </w:r>
      <w:proofErr w:type="spellStart"/>
      <w:r w:rsidRPr="00B42ABC">
        <w:rPr>
          <w:rFonts w:eastAsia="Arial"/>
          <w:kern w:val="3"/>
          <w:lang w:eastAsia="zh-CN" w:bidi="hi-IN"/>
        </w:rPr>
        <w:t>Segurantzari</w:t>
      </w:r>
      <w:proofErr w:type="spellEnd"/>
      <w:r w:rsidRPr="00B42ABC">
        <w:rPr>
          <w:rFonts w:eastAsia="Arial"/>
          <w:kern w:val="3"/>
          <w:lang w:eastAsia="zh-CN" w:bidi="hi-IN"/>
        </w:rPr>
        <w:t xml:space="preserve"> </w:t>
      </w:r>
      <w:proofErr w:type="spellStart"/>
      <w:r w:rsidRPr="00B42ABC">
        <w:rPr>
          <w:rFonts w:eastAsia="Arial"/>
          <w:kern w:val="3"/>
          <w:lang w:eastAsia="zh-CN" w:bidi="hi-IN"/>
        </w:rPr>
        <w:t>ordaindu</w:t>
      </w:r>
      <w:proofErr w:type="spellEnd"/>
      <w:r w:rsidRPr="00B42ABC">
        <w:rPr>
          <w:rFonts w:eastAsia="Arial"/>
          <w:kern w:val="3"/>
          <w:lang w:eastAsia="zh-CN" w:bidi="hi-IN"/>
        </w:rPr>
        <w:t xml:space="preserve"> </w:t>
      </w:r>
      <w:proofErr w:type="spellStart"/>
      <w:r w:rsidRPr="00B42ABC">
        <w:rPr>
          <w:rFonts w:eastAsia="Arial"/>
          <w:kern w:val="3"/>
          <w:lang w:eastAsia="zh-CN" w:bidi="hi-IN"/>
        </w:rPr>
        <w:t>zaiona</w:t>
      </w:r>
      <w:proofErr w:type="spellEnd"/>
      <w:r w:rsidRPr="00B42ABC">
        <w:rPr>
          <w:rFonts w:eastAsia="Arial"/>
          <w:kern w:val="3"/>
          <w:lang w:eastAsia="zh-CN" w:bidi="hi-IN"/>
        </w:rPr>
        <w:t xml:space="preserve"> eta </w:t>
      </w:r>
      <w:proofErr w:type="spellStart"/>
      <w:r w:rsidRPr="00B42ABC">
        <w:rPr>
          <w:rFonts w:eastAsia="Arial"/>
          <w:kern w:val="3"/>
          <w:lang w:eastAsia="zh-CN" w:bidi="hi-IN"/>
        </w:rPr>
        <w:t>kostu</w:t>
      </w:r>
      <w:proofErr w:type="spellEnd"/>
      <w:r w:rsidRPr="00B42ABC">
        <w:rPr>
          <w:rFonts w:eastAsia="Arial"/>
          <w:kern w:val="3"/>
          <w:lang w:eastAsia="zh-CN" w:bidi="hi-IN"/>
        </w:rPr>
        <w:t xml:space="preserve"> </w:t>
      </w:r>
      <w:proofErr w:type="spellStart"/>
      <w:r w:rsidRPr="00B42ABC">
        <w:rPr>
          <w:rFonts w:eastAsia="Arial"/>
          <w:kern w:val="3"/>
          <w:lang w:eastAsia="zh-CN" w:bidi="hi-IN"/>
        </w:rPr>
        <w:t>osoa</w:t>
      </w:r>
      <w:proofErr w:type="spellEnd"/>
      <w:r w:rsidRPr="00B42ABC">
        <w:rPr>
          <w:rFonts w:eastAsia="Arial"/>
          <w:kern w:val="3"/>
          <w:lang w:eastAsia="zh-CN" w:bidi="hi-IN"/>
        </w:rPr>
        <w:t xml:space="preserve">. </w:t>
      </w:r>
    </w:p>
    <w:p w14:paraId="0FC83D0F" w14:textId="77777777" w:rsidR="00F26C12" w:rsidRPr="00B42ABC" w:rsidRDefault="00F26C12" w:rsidP="00F26C12">
      <w:pPr>
        <w:widowControl w:val="0"/>
        <w:numPr>
          <w:ilvl w:val="1"/>
          <w:numId w:val="11"/>
        </w:numPr>
        <w:suppressAutoHyphens/>
        <w:autoSpaceDN w:val="0"/>
        <w:spacing w:before="0" w:line="360" w:lineRule="auto"/>
        <w:textAlignment w:val="baseline"/>
        <w:rPr>
          <w:rFonts w:eastAsia="Arial"/>
          <w:kern w:val="3"/>
          <w:lang w:eastAsia="zh-CN" w:bidi="hi-IN"/>
        </w:rPr>
      </w:pPr>
      <w:proofErr w:type="spellStart"/>
      <w:r w:rsidRPr="00B42ABC">
        <w:rPr>
          <w:rFonts w:eastAsia="Arial"/>
          <w:kern w:val="3"/>
          <w:lang w:eastAsia="zh-CN" w:bidi="hi-IN"/>
        </w:rPr>
        <w:t>Kanpoko</w:t>
      </w:r>
      <w:proofErr w:type="spellEnd"/>
      <w:r w:rsidRPr="00B42ABC">
        <w:rPr>
          <w:rFonts w:eastAsia="Arial"/>
          <w:kern w:val="3"/>
          <w:lang w:eastAsia="zh-CN" w:bidi="hi-IN"/>
        </w:rPr>
        <w:t xml:space="preserve"> </w:t>
      </w:r>
      <w:proofErr w:type="spellStart"/>
      <w:r w:rsidRPr="00B42ABC">
        <w:rPr>
          <w:rFonts w:eastAsia="Arial"/>
          <w:kern w:val="3"/>
          <w:lang w:eastAsia="zh-CN" w:bidi="hi-IN"/>
        </w:rPr>
        <w:t>errotulazioaren</w:t>
      </w:r>
      <w:proofErr w:type="spellEnd"/>
      <w:r w:rsidRPr="00B42ABC">
        <w:rPr>
          <w:rFonts w:eastAsia="Arial"/>
          <w:kern w:val="3"/>
          <w:lang w:eastAsia="zh-CN" w:bidi="hi-IN"/>
        </w:rPr>
        <w:t xml:space="preserve"> </w:t>
      </w:r>
      <w:proofErr w:type="spellStart"/>
      <w:r w:rsidRPr="00B42ABC">
        <w:rPr>
          <w:rFonts w:eastAsia="Arial"/>
          <w:kern w:val="3"/>
          <w:lang w:eastAsia="zh-CN" w:bidi="hi-IN"/>
        </w:rPr>
        <w:t>argazkia</w:t>
      </w:r>
      <w:proofErr w:type="spellEnd"/>
      <w:r w:rsidRPr="00B42ABC">
        <w:rPr>
          <w:rFonts w:eastAsia="Arial"/>
          <w:kern w:val="3"/>
          <w:lang w:eastAsia="zh-CN" w:bidi="hi-IN"/>
        </w:rPr>
        <w:t>.</w:t>
      </w:r>
    </w:p>
    <w:p w14:paraId="0FDB26AE" w14:textId="77777777" w:rsidR="00F26C12" w:rsidRPr="00B42ABC" w:rsidRDefault="00F26C12" w:rsidP="00F26C12">
      <w:pPr>
        <w:widowControl w:val="0"/>
        <w:numPr>
          <w:ilvl w:val="1"/>
          <w:numId w:val="11"/>
        </w:numPr>
        <w:suppressAutoHyphens/>
        <w:autoSpaceDN w:val="0"/>
        <w:spacing w:before="0" w:line="360" w:lineRule="auto"/>
        <w:textAlignment w:val="baseline"/>
        <w:rPr>
          <w:rFonts w:eastAsia="Arial"/>
          <w:kern w:val="3"/>
          <w:lang w:eastAsia="zh-CN" w:bidi="hi-IN"/>
        </w:rPr>
      </w:pPr>
      <w:proofErr w:type="spellStart"/>
      <w:r w:rsidRPr="00B42ABC">
        <w:rPr>
          <w:rFonts w:eastAsia="Arial"/>
          <w:kern w:val="3"/>
          <w:lang w:eastAsia="zh-CN" w:bidi="hi-IN"/>
        </w:rPr>
        <w:t>Egindako</w:t>
      </w:r>
      <w:proofErr w:type="spellEnd"/>
      <w:r w:rsidRPr="00B42ABC">
        <w:rPr>
          <w:rFonts w:eastAsia="Arial"/>
          <w:kern w:val="3"/>
          <w:lang w:eastAsia="zh-CN" w:bidi="hi-IN"/>
        </w:rPr>
        <w:t xml:space="preserve"> </w:t>
      </w:r>
      <w:proofErr w:type="spellStart"/>
      <w:r w:rsidRPr="00B42ABC">
        <w:rPr>
          <w:rFonts w:eastAsia="Arial"/>
          <w:kern w:val="3"/>
          <w:lang w:eastAsia="zh-CN" w:bidi="hi-IN"/>
        </w:rPr>
        <w:t>normalizazio</w:t>
      </w:r>
      <w:proofErr w:type="spellEnd"/>
      <w:r w:rsidRPr="00B42ABC">
        <w:rPr>
          <w:rFonts w:eastAsia="Arial"/>
          <w:kern w:val="3"/>
          <w:lang w:eastAsia="zh-CN" w:bidi="hi-IN"/>
        </w:rPr>
        <w:t xml:space="preserve"> </w:t>
      </w:r>
      <w:proofErr w:type="spellStart"/>
      <w:r w:rsidRPr="00B42ABC">
        <w:rPr>
          <w:rFonts w:eastAsia="Arial"/>
          <w:kern w:val="3"/>
          <w:lang w:eastAsia="zh-CN" w:bidi="hi-IN"/>
        </w:rPr>
        <w:t>ekintzen</w:t>
      </w:r>
      <w:proofErr w:type="spellEnd"/>
      <w:r w:rsidRPr="00B42ABC">
        <w:rPr>
          <w:rFonts w:eastAsia="Arial"/>
          <w:kern w:val="3"/>
          <w:lang w:eastAsia="zh-CN" w:bidi="hi-IN"/>
        </w:rPr>
        <w:t xml:space="preserve"> </w:t>
      </w:r>
      <w:proofErr w:type="spellStart"/>
      <w:r w:rsidRPr="00B42ABC">
        <w:rPr>
          <w:rFonts w:eastAsia="Arial"/>
          <w:kern w:val="3"/>
          <w:lang w:eastAsia="zh-CN" w:bidi="hi-IN"/>
        </w:rPr>
        <w:t>azalpenak</w:t>
      </w:r>
      <w:proofErr w:type="spellEnd"/>
      <w:r w:rsidRPr="00B42ABC">
        <w:rPr>
          <w:rFonts w:eastAsia="Arial"/>
          <w:kern w:val="3"/>
          <w:lang w:eastAsia="zh-CN" w:bidi="hi-IN"/>
        </w:rPr>
        <w:t xml:space="preserve"> eta </w:t>
      </w:r>
      <w:proofErr w:type="spellStart"/>
      <w:r w:rsidRPr="00B42ABC">
        <w:rPr>
          <w:rFonts w:eastAsia="Arial"/>
          <w:kern w:val="3"/>
          <w:lang w:eastAsia="zh-CN" w:bidi="hi-IN"/>
        </w:rPr>
        <w:t>ahal</w:t>
      </w:r>
      <w:proofErr w:type="spellEnd"/>
      <w:r w:rsidRPr="00B42ABC">
        <w:rPr>
          <w:rFonts w:eastAsia="Arial"/>
          <w:kern w:val="3"/>
          <w:lang w:eastAsia="zh-CN" w:bidi="hi-IN"/>
        </w:rPr>
        <w:t xml:space="preserve"> </w:t>
      </w:r>
      <w:proofErr w:type="spellStart"/>
      <w:r w:rsidRPr="00B42ABC">
        <w:rPr>
          <w:rFonts w:eastAsia="Arial"/>
          <w:kern w:val="3"/>
          <w:lang w:eastAsia="zh-CN" w:bidi="hi-IN"/>
        </w:rPr>
        <w:t>bada</w:t>
      </w:r>
      <w:proofErr w:type="spellEnd"/>
      <w:r w:rsidRPr="00B42ABC">
        <w:rPr>
          <w:rFonts w:eastAsia="Arial"/>
          <w:kern w:val="3"/>
          <w:lang w:eastAsia="zh-CN" w:bidi="hi-IN"/>
        </w:rPr>
        <w:t xml:space="preserve"> </w:t>
      </w:r>
      <w:proofErr w:type="spellStart"/>
      <w:r w:rsidRPr="00B42ABC">
        <w:rPr>
          <w:rFonts w:eastAsia="Arial"/>
          <w:kern w:val="3"/>
          <w:lang w:eastAsia="zh-CN" w:bidi="hi-IN"/>
        </w:rPr>
        <w:t>argazkiak</w:t>
      </w:r>
      <w:proofErr w:type="spellEnd"/>
      <w:r w:rsidRPr="00B42ABC">
        <w:rPr>
          <w:rFonts w:eastAsia="Arial"/>
          <w:kern w:val="3"/>
          <w:lang w:eastAsia="zh-CN" w:bidi="hi-IN"/>
        </w:rPr>
        <w:t xml:space="preserve">. </w:t>
      </w:r>
    </w:p>
    <w:p w14:paraId="6567A236" w14:textId="77777777" w:rsidR="00F26C12" w:rsidRPr="00B42ABC" w:rsidRDefault="00F26C12" w:rsidP="00F26C12">
      <w:pPr>
        <w:widowControl w:val="0"/>
        <w:numPr>
          <w:ilvl w:val="1"/>
          <w:numId w:val="11"/>
        </w:numPr>
        <w:suppressAutoHyphens/>
        <w:autoSpaceDN w:val="0"/>
        <w:spacing w:before="0" w:line="360" w:lineRule="auto"/>
        <w:textAlignment w:val="baseline"/>
        <w:rPr>
          <w:rFonts w:eastAsia="Arial"/>
          <w:kern w:val="3"/>
          <w:lang w:eastAsia="zh-CN" w:bidi="hi-IN"/>
        </w:rPr>
      </w:pPr>
      <w:proofErr w:type="spellStart"/>
      <w:r w:rsidRPr="00B42ABC">
        <w:rPr>
          <w:rFonts w:eastAsia="Arial"/>
          <w:kern w:val="3"/>
          <w:lang w:eastAsia="zh-CN" w:bidi="hi-IN"/>
        </w:rPr>
        <w:t>Ticketbairen</w:t>
      </w:r>
      <w:proofErr w:type="spellEnd"/>
      <w:r w:rsidRPr="00B42ABC">
        <w:rPr>
          <w:rFonts w:eastAsia="Arial"/>
          <w:kern w:val="3"/>
          <w:lang w:eastAsia="zh-CN" w:bidi="hi-IN"/>
        </w:rPr>
        <w:t xml:space="preserve"> </w:t>
      </w:r>
      <w:proofErr w:type="spellStart"/>
      <w:r w:rsidRPr="00B42ABC">
        <w:rPr>
          <w:rFonts w:eastAsia="Arial"/>
          <w:kern w:val="3"/>
          <w:lang w:eastAsia="zh-CN" w:bidi="hi-IN"/>
        </w:rPr>
        <w:t>instalazioaren</w:t>
      </w:r>
      <w:proofErr w:type="spellEnd"/>
      <w:r w:rsidRPr="00B42ABC">
        <w:rPr>
          <w:rFonts w:eastAsia="Arial"/>
          <w:kern w:val="3"/>
          <w:lang w:eastAsia="zh-CN" w:bidi="hi-IN"/>
        </w:rPr>
        <w:t xml:space="preserve"> </w:t>
      </w:r>
      <w:proofErr w:type="spellStart"/>
      <w:r w:rsidRPr="00B42ABC">
        <w:rPr>
          <w:rFonts w:eastAsia="Arial"/>
          <w:kern w:val="3"/>
          <w:lang w:eastAsia="zh-CN" w:bidi="hi-IN"/>
        </w:rPr>
        <w:t>faktura</w:t>
      </w:r>
      <w:proofErr w:type="spellEnd"/>
      <w:r w:rsidRPr="00B42ABC">
        <w:rPr>
          <w:rFonts w:eastAsia="Arial"/>
          <w:kern w:val="3"/>
          <w:lang w:eastAsia="zh-CN" w:bidi="hi-IN"/>
        </w:rPr>
        <w:t xml:space="preserve"> eta </w:t>
      </w:r>
      <w:proofErr w:type="spellStart"/>
      <w:r w:rsidRPr="00B42ABC">
        <w:rPr>
          <w:rFonts w:eastAsia="Arial"/>
          <w:kern w:val="3"/>
          <w:lang w:eastAsia="zh-CN" w:bidi="hi-IN"/>
        </w:rPr>
        <w:t>ordaindu</w:t>
      </w:r>
      <w:proofErr w:type="spellEnd"/>
      <w:r w:rsidRPr="00B42ABC">
        <w:rPr>
          <w:rFonts w:eastAsia="Arial"/>
          <w:kern w:val="3"/>
          <w:lang w:eastAsia="zh-CN" w:bidi="hi-IN"/>
        </w:rPr>
        <w:t xml:space="preserve"> </w:t>
      </w:r>
      <w:proofErr w:type="spellStart"/>
      <w:r w:rsidRPr="00B42ABC">
        <w:rPr>
          <w:rFonts w:eastAsia="Arial"/>
          <w:kern w:val="3"/>
          <w:lang w:eastAsia="zh-CN" w:bidi="hi-IN"/>
        </w:rPr>
        <w:t>izanaren</w:t>
      </w:r>
      <w:proofErr w:type="spellEnd"/>
      <w:r w:rsidRPr="00B42ABC">
        <w:rPr>
          <w:rFonts w:eastAsia="Arial"/>
          <w:kern w:val="3"/>
          <w:lang w:eastAsia="zh-CN" w:bidi="hi-IN"/>
        </w:rPr>
        <w:t xml:space="preserve"> </w:t>
      </w:r>
      <w:proofErr w:type="spellStart"/>
      <w:r w:rsidRPr="00B42ABC">
        <w:rPr>
          <w:rFonts w:eastAsia="Arial"/>
          <w:kern w:val="3"/>
          <w:lang w:eastAsia="zh-CN" w:bidi="hi-IN"/>
        </w:rPr>
        <w:t>agiria</w:t>
      </w:r>
      <w:proofErr w:type="spellEnd"/>
      <w:r w:rsidRPr="00B42ABC">
        <w:rPr>
          <w:rFonts w:eastAsia="Arial"/>
          <w:kern w:val="3"/>
          <w:lang w:eastAsia="zh-CN" w:bidi="hi-IN"/>
        </w:rPr>
        <w:t>.</w:t>
      </w:r>
    </w:p>
    <w:p w14:paraId="53C6CE44" w14:textId="77777777" w:rsidR="00F26C12" w:rsidRPr="00B42ABC" w:rsidRDefault="00F26C12" w:rsidP="00F26C12">
      <w:pPr>
        <w:widowControl w:val="0"/>
        <w:numPr>
          <w:ilvl w:val="1"/>
          <w:numId w:val="11"/>
        </w:numPr>
        <w:suppressAutoHyphens/>
        <w:autoSpaceDN w:val="0"/>
        <w:spacing w:before="0" w:line="360" w:lineRule="auto"/>
        <w:textAlignment w:val="baseline"/>
        <w:rPr>
          <w:rFonts w:eastAsia="Arial"/>
          <w:kern w:val="3"/>
          <w:lang w:eastAsia="zh-CN" w:bidi="hi-IN"/>
        </w:rPr>
      </w:pPr>
      <w:proofErr w:type="spellStart"/>
      <w:r w:rsidRPr="00B42ABC">
        <w:rPr>
          <w:rFonts w:eastAsia="Arial"/>
          <w:kern w:val="3"/>
          <w:lang w:eastAsia="zh-CN" w:bidi="hi-IN"/>
        </w:rPr>
        <w:t>Tiketa</w:t>
      </w:r>
      <w:proofErr w:type="spellEnd"/>
      <w:r w:rsidRPr="00B42ABC">
        <w:rPr>
          <w:rFonts w:eastAsia="Arial"/>
          <w:kern w:val="3"/>
          <w:lang w:eastAsia="zh-CN" w:bidi="hi-IN"/>
        </w:rPr>
        <w:t xml:space="preserve"> </w:t>
      </w:r>
      <w:proofErr w:type="spellStart"/>
      <w:r w:rsidRPr="00B42ABC">
        <w:rPr>
          <w:rFonts w:eastAsia="Arial"/>
          <w:kern w:val="3"/>
          <w:lang w:eastAsia="zh-CN" w:bidi="hi-IN"/>
        </w:rPr>
        <w:t>emateko</w:t>
      </w:r>
      <w:proofErr w:type="spellEnd"/>
      <w:r w:rsidRPr="00B42ABC">
        <w:rPr>
          <w:rFonts w:eastAsia="Arial"/>
          <w:kern w:val="3"/>
          <w:lang w:eastAsia="zh-CN" w:bidi="hi-IN"/>
        </w:rPr>
        <w:t xml:space="preserve"> programa </w:t>
      </w:r>
      <w:proofErr w:type="spellStart"/>
      <w:r w:rsidRPr="00B42ABC">
        <w:rPr>
          <w:rFonts w:eastAsia="Arial"/>
          <w:kern w:val="3"/>
          <w:lang w:eastAsia="zh-CN" w:bidi="hi-IN"/>
        </w:rPr>
        <w:t>informatikoaren</w:t>
      </w:r>
      <w:proofErr w:type="spellEnd"/>
      <w:r w:rsidRPr="00B42ABC">
        <w:rPr>
          <w:rFonts w:eastAsia="Arial"/>
          <w:kern w:val="3"/>
          <w:lang w:eastAsia="zh-CN" w:bidi="hi-IN"/>
        </w:rPr>
        <w:t xml:space="preserve"> eta </w:t>
      </w:r>
      <w:proofErr w:type="spellStart"/>
      <w:r w:rsidRPr="00B42ABC">
        <w:rPr>
          <w:rFonts w:eastAsia="Arial"/>
          <w:kern w:val="3"/>
          <w:lang w:eastAsia="zh-CN" w:bidi="hi-IN"/>
        </w:rPr>
        <w:t>tiketaren</w:t>
      </w:r>
      <w:proofErr w:type="spellEnd"/>
      <w:r w:rsidRPr="00B42ABC">
        <w:rPr>
          <w:rFonts w:eastAsia="Arial"/>
          <w:kern w:val="3"/>
          <w:lang w:eastAsia="zh-CN" w:bidi="hi-IN"/>
        </w:rPr>
        <w:t xml:space="preserve"> </w:t>
      </w:r>
      <w:proofErr w:type="spellStart"/>
      <w:r w:rsidRPr="00B42ABC">
        <w:rPr>
          <w:rFonts w:eastAsia="Arial"/>
          <w:kern w:val="3"/>
          <w:lang w:eastAsia="zh-CN" w:bidi="hi-IN"/>
        </w:rPr>
        <w:t>argazkia</w:t>
      </w:r>
      <w:proofErr w:type="spellEnd"/>
      <w:r w:rsidRPr="00B42ABC">
        <w:rPr>
          <w:rFonts w:eastAsia="Arial"/>
          <w:kern w:val="3"/>
          <w:lang w:eastAsia="zh-CN" w:bidi="hi-IN"/>
        </w:rPr>
        <w:t>.</w:t>
      </w:r>
    </w:p>
    <w:p w14:paraId="0CE3E45E" w14:textId="77777777" w:rsidR="00F26C12" w:rsidRPr="00B42ABC" w:rsidRDefault="00F26C12" w:rsidP="00F26C12">
      <w:pPr>
        <w:widowControl w:val="0"/>
        <w:numPr>
          <w:ilvl w:val="1"/>
          <w:numId w:val="11"/>
        </w:numPr>
        <w:suppressAutoHyphens/>
        <w:autoSpaceDN w:val="0"/>
        <w:spacing w:before="0" w:line="360" w:lineRule="auto"/>
        <w:textAlignment w:val="baseline"/>
        <w:rPr>
          <w:rFonts w:eastAsia="Arial"/>
          <w:kern w:val="3"/>
          <w:lang w:eastAsia="zh-CN" w:bidi="hi-IN"/>
        </w:rPr>
      </w:pPr>
      <w:proofErr w:type="gramStart"/>
      <w:r w:rsidRPr="00B42ABC">
        <w:rPr>
          <w:rFonts w:eastAsia="Arial"/>
          <w:kern w:val="3"/>
          <w:lang w:eastAsia="zh-CN" w:bidi="hi-IN"/>
        </w:rPr>
        <w:t>.EUS</w:t>
      </w:r>
      <w:proofErr w:type="gramEnd"/>
      <w:r w:rsidRPr="00B42ABC">
        <w:rPr>
          <w:rFonts w:eastAsia="Arial"/>
          <w:kern w:val="3"/>
          <w:lang w:eastAsia="zh-CN" w:bidi="hi-IN"/>
        </w:rPr>
        <w:t xml:space="preserve"> </w:t>
      </w:r>
      <w:proofErr w:type="spellStart"/>
      <w:r w:rsidRPr="00B42ABC">
        <w:rPr>
          <w:rFonts w:eastAsia="Arial"/>
          <w:kern w:val="3"/>
          <w:lang w:eastAsia="zh-CN" w:bidi="hi-IN"/>
        </w:rPr>
        <w:t>domeinuaren</w:t>
      </w:r>
      <w:proofErr w:type="spellEnd"/>
      <w:r w:rsidRPr="00B42ABC">
        <w:rPr>
          <w:rFonts w:eastAsia="Arial"/>
          <w:kern w:val="3"/>
          <w:lang w:eastAsia="zh-CN" w:bidi="hi-IN"/>
        </w:rPr>
        <w:t xml:space="preserve"> eta </w:t>
      </w:r>
      <w:proofErr w:type="spellStart"/>
      <w:r w:rsidRPr="00B42ABC">
        <w:rPr>
          <w:rFonts w:eastAsia="Arial"/>
          <w:kern w:val="3"/>
          <w:lang w:eastAsia="zh-CN" w:bidi="hi-IN"/>
        </w:rPr>
        <w:t>ostatatzearen</w:t>
      </w:r>
      <w:proofErr w:type="spellEnd"/>
      <w:r w:rsidRPr="00B42ABC">
        <w:rPr>
          <w:rFonts w:eastAsia="Arial"/>
          <w:kern w:val="3"/>
          <w:lang w:eastAsia="zh-CN" w:bidi="hi-IN"/>
        </w:rPr>
        <w:t xml:space="preserve"> </w:t>
      </w:r>
      <w:proofErr w:type="spellStart"/>
      <w:r w:rsidRPr="00B42ABC">
        <w:rPr>
          <w:rFonts w:eastAsia="Arial"/>
          <w:kern w:val="3"/>
          <w:lang w:eastAsia="zh-CN" w:bidi="hi-IN"/>
        </w:rPr>
        <w:t>faktura</w:t>
      </w:r>
      <w:proofErr w:type="spellEnd"/>
      <w:r w:rsidRPr="00B42ABC">
        <w:rPr>
          <w:rFonts w:eastAsia="Arial"/>
          <w:kern w:val="3"/>
          <w:lang w:eastAsia="zh-CN" w:bidi="hi-IN"/>
        </w:rPr>
        <w:t xml:space="preserve"> eta </w:t>
      </w:r>
      <w:proofErr w:type="spellStart"/>
      <w:r w:rsidRPr="00B42ABC">
        <w:rPr>
          <w:rFonts w:eastAsia="Arial"/>
          <w:kern w:val="3"/>
          <w:lang w:eastAsia="zh-CN" w:bidi="hi-IN"/>
        </w:rPr>
        <w:t>ordaindu</w:t>
      </w:r>
      <w:proofErr w:type="spellEnd"/>
      <w:r w:rsidRPr="00B42ABC">
        <w:rPr>
          <w:rFonts w:eastAsia="Arial"/>
          <w:kern w:val="3"/>
          <w:lang w:eastAsia="zh-CN" w:bidi="hi-IN"/>
        </w:rPr>
        <w:t xml:space="preserve"> </w:t>
      </w:r>
      <w:proofErr w:type="spellStart"/>
      <w:r w:rsidRPr="00B42ABC">
        <w:rPr>
          <w:rFonts w:eastAsia="Arial"/>
          <w:kern w:val="3"/>
          <w:lang w:eastAsia="zh-CN" w:bidi="hi-IN"/>
        </w:rPr>
        <w:t>izanaren</w:t>
      </w:r>
      <w:proofErr w:type="spellEnd"/>
      <w:r w:rsidRPr="00B42ABC">
        <w:rPr>
          <w:rFonts w:eastAsia="Arial"/>
          <w:kern w:val="3"/>
          <w:lang w:eastAsia="zh-CN" w:bidi="hi-IN"/>
        </w:rPr>
        <w:t xml:space="preserve"> </w:t>
      </w:r>
      <w:proofErr w:type="spellStart"/>
      <w:r w:rsidRPr="00B42ABC">
        <w:rPr>
          <w:rFonts w:eastAsia="Arial"/>
          <w:kern w:val="3"/>
          <w:lang w:eastAsia="zh-CN" w:bidi="hi-IN"/>
        </w:rPr>
        <w:t>agiria</w:t>
      </w:r>
      <w:proofErr w:type="spellEnd"/>
      <w:r w:rsidRPr="00B42ABC">
        <w:rPr>
          <w:rFonts w:eastAsia="Arial"/>
          <w:kern w:val="3"/>
          <w:lang w:eastAsia="zh-CN" w:bidi="hi-IN"/>
        </w:rPr>
        <w:t xml:space="preserve"> eta </w:t>
      </w:r>
      <w:proofErr w:type="spellStart"/>
      <w:r w:rsidRPr="00B42ABC">
        <w:rPr>
          <w:rFonts w:eastAsia="Arial"/>
          <w:kern w:val="3"/>
          <w:lang w:eastAsia="zh-CN" w:bidi="hi-IN"/>
        </w:rPr>
        <w:t>webgunearen</w:t>
      </w:r>
      <w:proofErr w:type="spellEnd"/>
      <w:r w:rsidRPr="00B42ABC">
        <w:rPr>
          <w:rFonts w:eastAsia="Arial"/>
          <w:kern w:val="3"/>
          <w:lang w:eastAsia="zh-CN" w:bidi="hi-IN"/>
        </w:rPr>
        <w:t xml:space="preserve"> </w:t>
      </w:r>
      <w:proofErr w:type="spellStart"/>
      <w:r w:rsidRPr="00B42ABC">
        <w:rPr>
          <w:rFonts w:eastAsia="Arial"/>
          <w:kern w:val="3"/>
          <w:lang w:eastAsia="zh-CN" w:bidi="hi-IN"/>
        </w:rPr>
        <w:t>argazkiak</w:t>
      </w:r>
      <w:proofErr w:type="spellEnd"/>
      <w:r w:rsidRPr="00B42ABC">
        <w:rPr>
          <w:rFonts w:eastAsia="Arial"/>
          <w:kern w:val="3"/>
          <w:lang w:eastAsia="zh-CN" w:bidi="hi-IN"/>
        </w:rPr>
        <w:t>.</w:t>
      </w:r>
    </w:p>
    <w:p w14:paraId="4D37BAA7" w14:textId="77777777" w:rsidR="005C1FD0" w:rsidRPr="00E172B3" w:rsidRDefault="005C1FD0" w:rsidP="005C1FD0">
      <w:pPr>
        <w:spacing w:before="0" w:line="360" w:lineRule="auto"/>
        <w:ind w:left="426"/>
        <w:contextualSpacing/>
        <w:rPr>
          <w:lang w:val="eu-ES"/>
        </w:rPr>
      </w:pPr>
    </w:p>
    <w:p w14:paraId="59EAA40E" w14:textId="35D1DA18" w:rsidR="00AF0774" w:rsidRPr="00E172B3" w:rsidRDefault="00AF0774" w:rsidP="00AF0774">
      <w:pPr>
        <w:spacing w:line="360" w:lineRule="auto"/>
        <w:rPr>
          <w:lang w:val="eu-ES"/>
        </w:rPr>
      </w:pPr>
      <w:r w:rsidRPr="00E172B3">
        <w:rPr>
          <w:lang w:val="eu-ES"/>
        </w:rPr>
        <w:t>Administrazio Publikoen Administrazio Prozedura Erkidearen</w:t>
      </w:r>
      <w:r w:rsidR="00AF227F" w:rsidRPr="00E172B3">
        <w:rPr>
          <w:lang w:val="eu-ES"/>
        </w:rPr>
        <w:t xml:space="preserve"> </w:t>
      </w:r>
      <w:r w:rsidRPr="00E172B3">
        <w:rPr>
          <w:lang w:val="eu-ES"/>
        </w:rPr>
        <w:t>urriaren 1eko 39/2015 Legearen 28. artikuluan xedatutakoarekin</w:t>
      </w:r>
      <w:r w:rsidR="00AF227F" w:rsidRPr="00E172B3">
        <w:rPr>
          <w:lang w:val="eu-ES"/>
        </w:rPr>
        <w:t xml:space="preserve"> </w:t>
      </w:r>
      <w:r w:rsidRPr="00E172B3">
        <w:rPr>
          <w:lang w:val="eu-ES"/>
        </w:rPr>
        <w:t>bat etorriz, Oiartzungo Udalak bitarteko elektronikoen</w:t>
      </w:r>
      <w:r w:rsidR="00AF227F" w:rsidRPr="00E172B3">
        <w:rPr>
          <w:lang w:val="eu-ES"/>
        </w:rPr>
        <w:t xml:space="preserve"> </w:t>
      </w:r>
      <w:r w:rsidRPr="00E172B3">
        <w:rPr>
          <w:lang w:val="eu-ES"/>
        </w:rPr>
        <w:t>bidez egingo ditu deialdi honetarako beharrezkoak diren</w:t>
      </w:r>
      <w:r w:rsidR="00AF227F" w:rsidRPr="00E172B3">
        <w:rPr>
          <w:lang w:val="eu-ES"/>
        </w:rPr>
        <w:t xml:space="preserve"> </w:t>
      </w:r>
      <w:r w:rsidRPr="00E172B3">
        <w:rPr>
          <w:lang w:val="eu-ES"/>
        </w:rPr>
        <w:t xml:space="preserve">egiaztapenak eta kontsultak, datu </w:t>
      </w:r>
      <w:proofErr w:type="spellStart"/>
      <w:r w:rsidRPr="00E172B3">
        <w:rPr>
          <w:lang w:val="eu-ES"/>
        </w:rPr>
        <w:t>elkarreragingarri</w:t>
      </w:r>
      <w:proofErr w:type="spellEnd"/>
      <w:r w:rsidRPr="00E172B3">
        <w:rPr>
          <w:lang w:val="eu-ES"/>
        </w:rPr>
        <w:t xml:space="preserve"> hauek lortzeko:</w:t>
      </w:r>
    </w:p>
    <w:p w14:paraId="7AB37932" w14:textId="4960F4E8" w:rsidR="00397E3C" w:rsidRPr="00EE1529" w:rsidRDefault="00397E3C" w:rsidP="00397E3C">
      <w:pPr>
        <w:pStyle w:val="Zerrenda-paragrafoa"/>
        <w:numPr>
          <w:ilvl w:val="0"/>
          <w:numId w:val="6"/>
        </w:numPr>
        <w:spacing w:line="360" w:lineRule="auto"/>
        <w:rPr>
          <w:lang w:val="eu-ES"/>
        </w:rPr>
      </w:pPr>
      <w:r w:rsidRPr="00EE1529">
        <w:rPr>
          <w:lang w:val="eu-ES"/>
        </w:rPr>
        <w:t>Identitatea (</w:t>
      </w:r>
      <w:r w:rsidR="0077402E">
        <w:rPr>
          <w:lang w:val="eu-ES"/>
        </w:rPr>
        <w:t>e</w:t>
      </w:r>
      <w:r w:rsidR="000C73D8">
        <w:rPr>
          <w:lang w:val="eu-ES"/>
        </w:rPr>
        <w:t>skatzailea pertsona fisikoa bada</w:t>
      </w:r>
      <w:r w:rsidRPr="00EE1529">
        <w:rPr>
          <w:lang w:val="eu-ES"/>
        </w:rPr>
        <w:t>).</w:t>
      </w:r>
    </w:p>
    <w:p w14:paraId="523D7C48" w14:textId="77777777" w:rsidR="00397E3C" w:rsidRPr="00EE1529" w:rsidRDefault="00397E3C" w:rsidP="00397E3C">
      <w:pPr>
        <w:pStyle w:val="Zerrenda-paragrafoa"/>
        <w:numPr>
          <w:ilvl w:val="0"/>
          <w:numId w:val="6"/>
        </w:numPr>
        <w:spacing w:line="360" w:lineRule="auto"/>
        <w:rPr>
          <w:lang w:val="eu-ES"/>
        </w:rPr>
      </w:pPr>
      <w:r w:rsidRPr="00EE1529">
        <w:rPr>
          <w:lang w:val="eu-ES"/>
        </w:rPr>
        <w:t>Zerga-betebeharrak egunean izatea.</w:t>
      </w:r>
    </w:p>
    <w:p w14:paraId="1BD5BF95" w14:textId="77777777" w:rsidR="00397E3C" w:rsidRPr="00EE1529" w:rsidRDefault="00397E3C" w:rsidP="00397E3C">
      <w:pPr>
        <w:pStyle w:val="Zerrenda-paragrafoa"/>
        <w:numPr>
          <w:ilvl w:val="0"/>
          <w:numId w:val="6"/>
        </w:numPr>
        <w:spacing w:line="360" w:lineRule="auto"/>
        <w:rPr>
          <w:lang w:val="eu-ES"/>
        </w:rPr>
      </w:pPr>
      <w:r w:rsidRPr="00EE1529">
        <w:rPr>
          <w:lang w:val="eu-ES"/>
        </w:rPr>
        <w:t>Gizarte segurantzarekiko betebeharren ordainketa egunean izatea.</w:t>
      </w:r>
    </w:p>
    <w:p w14:paraId="25130B86" w14:textId="53327A11" w:rsidR="005C1FD0" w:rsidRPr="00EE1529" w:rsidRDefault="005C1FD0" w:rsidP="005C1FD0">
      <w:pPr>
        <w:spacing w:line="360" w:lineRule="auto"/>
        <w:rPr>
          <w:lang w:val="eu-ES"/>
        </w:rPr>
      </w:pPr>
      <w:r w:rsidRPr="00EE1529">
        <w:rPr>
          <w:lang w:val="eu-ES"/>
        </w:rPr>
        <w:t xml:space="preserve">Horiek guztiak, interesdunak eskabidean berariaz aurkakorik adierazi </w:t>
      </w:r>
      <w:proofErr w:type="spellStart"/>
      <w:r w:rsidRPr="00EE1529">
        <w:rPr>
          <w:lang w:val="eu-ES"/>
        </w:rPr>
        <w:t>ezenan</w:t>
      </w:r>
      <w:proofErr w:type="spellEnd"/>
      <w:r w:rsidRPr="00EE1529">
        <w:rPr>
          <w:lang w:val="eu-ES"/>
        </w:rPr>
        <w:t>; aurka azalduz gero</w:t>
      </w:r>
      <w:r w:rsidR="00B524C1" w:rsidRPr="00EE1529">
        <w:rPr>
          <w:lang w:val="eu-ES"/>
        </w:rPr>
        <w:t>, honako agiri hauek aurkeztu beharko ditu</w:t>
      </w:r>
      <w:r w:rsidR="00A34437" w:rsidRPr="00EE1529">
        <w:rPr>
          <w:lang w:val="eu-ES"/>
        </w:rPr>
        <w:t xml:space="preserve"> eskatzaileak</w:t>
      </w:r>
      <w:r w:rsidR="00B524C1" w:rsidRPr="00EE1529">
        <w:rPr>
          <w:lang w:val="eu-ES"/>
        </w:rPr>
        <w:t>:</w:t>
      </w:r>
    </w:p>
    <w:p w14:paraId="27A03C21" w14:textId="77777777" w:rsidR="0077402E" w:rsidRPr="00483270" w:rsidRDefault="0077402E" w:rsidP="0077402E">
      <w:pPr>
        <w:pStyle w:val="Zerrenda-paragrafoa"/>
        <w:numPr>
          <w:ilvl w:val="0"/>
          <w:numId w:val="6"/>
        </w:numPr>
        <w:spacing w:line="360" w:lineRule="auto"/>
        <w:rPr>
          <w:lang w:val="eu-ES"/>
        </w:rPr>
      </w:pPr>
      <w:proofErr w:type="spellStart"/>
      <w:r w:rsidRPr="00483270">
        <w:lastRenderedPageBreak/>
        <w:t>Identifikazioa</w:t>
      </w:r>
      <w:proofErr w:type="spellEnd"/>
      <w:r w:rsidRPr="00483270">
        <w:t xml:space="preserve"> </w:t>
      </w:r>
      <w:proofErr w:type="spellStart"/>
      <w:r w:rsidRPr="00483270">
        <w:t>egitea</w:t>
      </w:r>
      <w:proofErr w:type="spellEnd"/>
      <w:r w:rsidRPr="00483270">
        <w:t xml:space="preserve"> </w:t>
      </w:r>
      <w:proofErr w:type="spellStart"/>
      <w:r w:rsidRPr="00483270">
        <w:t>nortasuna</w:t>
      </w:r>
      <w:proofErr w:type="spellEnd"/>
      <w:r w:rsidRPr="00483270">
        <w:t xml:space="preserve"> </w:t>
      </w:r>
      <w:proofErr w:type="spellStart"/>
      <w:r w:rsidRPr="00483270">
        <w:t>egiaztatzen</w:t>
      </w:r>
      <w:proofErr w:type="spellEnd"/>
      <w:r w:rsidRPr="00483270">
        <w:t xml:space="preserve"> </w:t>
      </w:r>
      <w:proofErr w:type="spellStart"/>
      <w:r w:rsidRPr="00483270">
        <w:t>duen</w:t>
      </w:r>
      <w:proofErr w:type="spellEnd"/>
      <w:r w:rsidRPr="00483270">
        <w:t xml:space="preserve"> </w:t>
      </w:r>
      <w:proofErr w:type="spellStart"/>
      <w:r w:rsidRPr="00483270">
        <w:t>edozein</w:t>
      </w:r>
      <w:proofErr w:type="spellEnd"/>
      <w:r w:rsidRPr="00483270">
        <w:t xml:space="preserve"> </w:t>
      </w:r>
      <w:proofErr w:type="spellStart"/>
      <w:r w:rsidRPr="00483270">
        <w:t>dokumenturen</w:t>
      </w:r>
      <w:proofErr w:type="spellEnd"/>
      <w:r w:rsidRPr="00483270">
        <w:t xml:space="preserve"> </w:t>
      </w:r>
      <w:proofErr w:type="spellStart"/>
      <w:r w:rsidRPr="00483270">
        <w:t>bitartez</w:t>
      </w:r>
      <w:proofErr w:type="spellEnd"/>
      <w:r>
        <w:t xml:space="preserve">, </w:t>
      </w:r>
      <w:r>
        <w:rPr>
          <w:lang w:val="eu-ES"/>
        </w:rPr>
        <w:t>eskatzailea pertsona fisikoa bada</w:t>
      </w:r>
      <w:r w:rsidRPr="00483270">
        <w:t xml:space="preserve"> (NAN, pasaportea, </w:t>
      </w:r>
      <w:proofErr w:type="spellStart"/>
      <w:r w:rsidRPr="00483270">
        <w:t>e.a</w:t>
      </w:r>
      <w:proofErr w:type="spellEnd"/>
      <w:r w:rsidRPr="00483270">
        <w:t>.)</w:t>
      </w:r>
    </w:p>
    <w:p w14:paraId="0EB048C1" w14:textId="77777777" w:rsidR="00397E3C" w:rsidRPr="00EE1529" w:rsidRDefault="00397E3C" w:rsidP="00397E3C">
      <w:pPr>
        <w:pStyle w:val="Zerrenda-paragrafoa"/>
        <w:numPr>
          <w:ilvl w:val="0"/>
          <w:numId w:val="6"/>
        </w:numPr>
        <w:spacing w:line="360" w:lineRule="auto"/>
        <w:rPr>
          <w:lang w:val="eu-ES"/>
        </w:rPr>
      </w:pPr>
      <w:r w:rsidRPr="00EE1529">
        <w:rPr>
          <w:lang w:val="eu-ES"/>
        </w:rPr>
        <w:t>Zerga-betebeharrak egunean izatearen ziurtagiria.</w:t>
      </w:r>
    </w:p>
    <w:p w14:paraId="1BE3D9F3" w14:textId="77777777" w:rsidR="00397E3C" w:rsidRPr="00EE1529" w:rsidRDefault="00397E3C" w:rsidP="00397E3C">
      <w:pPr>
        <w:pStyle w:val="Zerrenda-paragrafoa"/>
        <w:numPr>
          <w:ilvl w:val="0"/>
          <w:numId w:val="6"/>
        </w:numPr>
        <w:spacing w:line="360" w:lineRule="auto"/>
        <w:rPr>
          <w:lang w:val="eu-ES"/>
        </w:rPr>
      </w:pPr>
      <w:r w:rsidRPr="00EE1529">
        <w:rPr>
          <w:lang w:val="eu-ES"/>
        </w:rPr>
        <w:t xml:space="preserve">Gizarte segurantzarekiko betebeharren ordainketa egunean izatearen </w:t>
      </w:r>
      <w:proofErr w:type="spellStart"/>
      <w:r w:rsidRPr="00EE1529">
        <w:rPr>
          <w:lang w:val="eu-ES"/>
        </w:rPr>
        <w:t>zirurtagiria</w:t>
      </w:r>
      <w:proofErr w:type="spellEnd"/>
      <w:r w:rsidRPr="00EE1529">
        <w:rPr>
          <w:lang w:val="eu-ES"/>
        </w:rPr>
        <w:t>.</w:t>
      </w:r>
    </w:p>
    <w:p w14:paraId="4650F349" w14:textId="7D50C388" w:rsidR="00AF0774" w:rsidRPr="00E172B3" w:rsidRDefault="00AF0774" w:rsidP="00AF0774">
      <w:pPr>
        <w:spacing w:line="360" w:lineRule="auto"/>
        <w:rPr>
          <w:lang w:val="eu-ES"/>
        </w:rPr>
      </w:pPr>
      <w:r w:rsidRPr="00EE1529">
        <w:rPr>
          <w:lang w:val="eu-ES"/>
        </w:rPr>
        <w:t>Administrazio Publikoen Administrazio Prozedura Erkidearen</w:t>
      </w:r>
      <w:r w:rsidR="00AF227F" w:rsidRPr="00EE1529">
        <w:rPr>
          <w:lang w:val="eu-ES"/>
        </w:rPr>
        <w:t xml:space="preserve"> </w:t>
      </w:r>
      <w:r w:rsidRPr="00EE1529">
        <w:rPr>
          <w:lang w:val="eu-ES"/>
        </w:rPr>
        <w:t>urriaren 1eko 39/2015 Legearen 28.3 artikuluaren arabera,</w:t>
      </w:r>
      <w:r w:rsidR="00AF227F" w:rsidRPr="00EE1529">
        <w:rPr>
          <w:lang w:val="eu-ES"/>
        </w:rPr>
        <w:t xml:space="preserve"> </w:t>
      </w:r>
      <w:r w:rsidRPr="00EE1529">
        <w:rPr>
          <w:lang w:val="eu-ES"/>
        </w:rPr>
        <w:t>Oiartzungo Udalak ezin baditu agiri horiek</w:t>
      </w:r>
      <w:r w:rsidRPr="00E172B3">
        <w:rPr>
          <w:lang w:val="eu-ES"/>
        </w:rPr>
        <w:t xml:space="preserve"> </w:t>
      </w:r>
      <w:proofErr w:type="spellStart"/>
      <w:r w:rsidRPr="00E172B3">
        <w:rPr>
          <w:lang w:val="eu-ES"/>
        </w:rPr>
        <w:t>elektronikoki</w:t>
      </w:r>
      <w:proofErr w:type="spellEnd"/>
      <w:r w:rsidRPr="00E172B3">
        <w:rPr>
          <w:lang w:val="eu-ES"/>
        </w:rPr>
        <w:t xml:space="preserve"> bildu, salbuespen gisa, eskatu ahal izango dio interesdunari horiek</w:t>
      </w:r>
      <w:r w:rsidR="00AF227F" w:rsidRPr="00E172B3">
        <w:rPr>
          <w:lang w:val="eu-ES"/>
        </w:rPr>
        <w:t xml:space="preserve"> </w:t>
      </w:r>
      <w:r w:rsidRPr="00E172B3">
        <w:rPr>
          <w:lang w:val="eu-ES"/>
        </w:rPr>
        <w:t>aurkezteko.</w:t>
      </w:r>
    </w:p>
    <w:p w14:paraId="14801A26" w14:textId="77777777" w:rsidR="00BE1FF0" w:rsidRPr="00E172B3" w:rsidRDefault="00BE1FF0" w:rsidP="007E7FB2">
      <w:pPr>
        <w:spacing w:before="0" w:line="360" w:lineRule="auto"/>
        <w:ind w:left="720"/>
        <w:contextualSpacing/>
        <w:rPr>
          <w:color w:val="FF0000"/>
          <w:lang w:val="eu-ES"/>
        </w:rPr>
      </w:pPr>
    </w:p>
    <w:p w14:paraId="1177D6FC"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Akatsak zuzentzea eta dokumentazio osagarria aurkeztea</w:t>
      </w:r>
    </w:p>
    <w:p w14:paraId="3D7F3759" w14:textId="77777777" w:rsidR="00BE1FF0" w:rsidRPr="00E172B3" w:rsidRDefault="00BE1FF0" w:rsidP="007E7FB2">
      <w:pPr>
        <w:spacing w:before="0" w:line="360" w:lineRule="auto"/>
        <w:rPr>
          <w:lang w:val="eu-ES"/>
        </w:rPr>
      </w:pPr>
      <w:r w:rsidRPr="00E172B3">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47B14D7" w14:textId="77777777" w:rsidR="00BE1FF0" w:rsidRPr="00E172B3" w:rsidRDefault="00BE1FF0" w:rsidP="007E7FB2">
      <w:pPr>
        <w:spacing w:before="0" w:line="360" w:lineRule="auto"/>
        <w:rPr>
          <w:lang w:val="eu-ES"/>
        </w:rPr>
      </w:pPr>
    </w:p>
    <w:p w14:paraId="10DB6F33"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Epeak</w:t>
      </w:r>
    </w:p>
    <w:p w14:paraId="4D45AB01" w14:textId="65AAEF16" w:rsidR="00BE1FF0" w:rsidRPr="00E172B3" w:rsidRDefault="00BE1FF0" w:rsidP="007E7FB2">
      <w:pPr>
        <w:spacing w:before="0" w:line="360" w:lineRule="auto"/>
        <w:rPr>
          <w:lang w:val="eu-ES"/>
        </w:rPr>
      </w:pPr>
      <w:r w:rsidRPr="00E172B3">
        <w:rPr>
          <w:lang w:val="eu-ES"/>
        </w:rPr>
        <w:t xml:space="preserve">Eskaerak, dirulaguntza deialdi hau Gipuzkoako Aldizkari Ofizialean argitaratu ondoren, </w:t>
      </w:r>
      <w:r w:rsidR="00F26C12" w:rsidRPr="00B42ABC">
        <w:rPr>
          <w:rFonts w:eastAsia="Calibri"/>
        </w:rPr>
        <w:t xml:space="preserve">2023ko </w:t>
      </w:r>
      <w:proofErr w:type="spellStart"/>
      <w:r w:rsidR="00F26C12" w:rsidRPr="00B42ABC">
        <w:rPr>
          <w:rFonts w:eastAsia="Calibri"/>
        </w:rPr>
        <w:t>abenduaren</w:t>
      </w:r>
      <w:proofErr w:type="spellEnd"/>
      <w:r w:rsidR="00F26C12" w:rsidRPr="00B42ABC">
        <w:rPr>
          <w:rFonts w:eastAsia="Calibri"/>
        </w:rPr>
        <w:t xml:space="preserve"> 1a</w:t>
      </w:r>
      <w:r w:rsidRPr="00B42ABC">
        <w:rPr>
          <w:lang w:val="eu-ES"/>
        </w:rPr>
        <w:t xml:space="preserve"> baino lehen egin ahal izango dira.</w:t>
      </w:r>
    </w:p>
    <w:p w14:paraId="32E7FA17" w14:textId="0339413F" w:rsidR="00066FEE" w:rsidRPr="00E172B3" w:rsidRDefault="00066FEE" w:rsidP="007E7FB2">
      <w:pPr>
        <w:spacing w:before="0" w:line="360" w:lineRule="auto"/>
        <w:rPr>
          <w:lang w:val="eu-ES"/>
        </w:rPr>
      </w:pPr>
      <w:proofErr w:type="spellStart"/>
      <w:r w:rsidRPr="00E172B3">
        <w:rPr>
          <w:rFonts w:eastAsia="Calibri"/>
          <w:color w:val="000000"/>
        </w:rPr>
        <w:t>Eskaerak</w:t>
      </w:r>
      <w:proofErr w:type="spellEnd"/>
      <w:r w:rsidRPr="00E172B3">
        <w:rPr>
          <w:rFonts w:eastAsia="Calibri"/>
          <w:color w:val="000000"/>
        </w:rPr>
        <w:t xml:space="preserve"> Oiartzungo </w:t>
      </w:r>
      <w:proofErr w:type="spellStart"/>
      <w:r w:rsidRPr="00E172B3">
        <w:rPr>
          <w:rFonts w:eastAsia="Calibri"/>
          <w:color w:val="000000"/>
        </w:rPr>
        <w:t>Udaleko</w:t>
      </w:r>
      <w:proofErr w:type="spellEnd"/>
      <w:r w:rsidRPr="00E172B3">
        <w:rPr>
          <w:rFonts w:eastAsia="Calibri"/>
          <w:color w:val="000000"/>
        </w:rPr>
        <w:t xml:space="preserve"> </w:t>
      </w:r>
      <w:proofErr w:type="spellStart"/>
      <w:r w:rsidRPr="00E172B3">
        <w:rPr>
          <w:rFonts w:eastAsia="Calibri"/>
          <w:color w:val="000000"/>
        </w:rPr>
        <w:t>erregistroko</w:t>
      </w:r>
      <w:proofErr w:type="spellEnd"/>
      <w:r w:rsidRPr="00E172B3">
        <w:rPr>
          <w:rFonts w:eastAsia="Calibri"/>
          <w:color w:val="000000"/>
        </w:rPr>
        <w:t xml:space="preserve"> dataren </w:t>
      </w:r>
      <w:proofErr w:type="spellStart"/>
      <w:r w:rsidRPr="00E172B3">
        <w:rPr>
          <w:rFonts w:eastAsia="Calibri"/>
          <w:color w:val="000000"/>
        </w:rPr>
        <w:t>arabera</w:t>
      </w:r>
      <w:proofErr w:type="spellEnd"/>
      <w:r w:rsidRPr="00E172B3">
        <w:rPr>
          <w:rFonts w:eastAsia="Calibri"/>
          <w:color w:val="000000"/>
        </w:rPr>
        <w:t xml:space="preserve"> </w:t>
      </w:r>
      <w:proofErr w:type="spellStart"/>
      <w:r w:rsidRPr="00E172B3">
        <w:rPr>
          <w:rFonts w:eastAsia="Calibri"/>
          <w:color w:val="000000"/>
        </w:rPr>
        <w:t>aztertuko</w:t>
      </w:r>
      <w:proofErr w:type="spellEnd"/>
      <w:r w:rsidRPr="00E172B3">
        <w:rPr>
          <w:rFonts w:eastAsia="Calibri"/>
          <w:color w:val="000000"/>
        </w:rPr>
        <w:t xml:space="preserve"> </w:t>
      </w:r>
      <w:proofErr w:type="spellStart"/>
      <w:r w:rsidRPr="00E172B3">
        <w:rPr>
          <w:rFonts w:eastAsia="Calibri"/>
          <w:color w:val="000000"/>
        </w:rPr>
        <w:t>dira</w:t>
      </w:r>
      <w:proofErr w:type="spellEnd"/>
      <w:r w:rsidRPr="00E172B3">
        <w:rPr>
          <w:rFonts w:eastAsia="Calibri"/>
          <w:color w:val="000000"/>
        </w:rPr>
        <w:t xml:space="preserve"> eta</w:t>
      </w:r>
      <w:r w:rsidR="00B3139E">
        <w:rPr>
          <w:rFonts w:eastAsia="Calibri"/>
          <w:color w:val="000000"/>
        </w:rPr>
        <w:t xml:space="preserve"> 2023ko</w:t>
      </w:r>
      <w:r w:rsidRPr="00E172B3">
        <w:rPr>
          <w:rFonts w:eastAsia="Calibri"/>
          <w:color w:val="000000"/>
        </w:rPr>
        <w:t xml:space="preserve"> </w:t>
      </w:r>
      <w:proofErr w:type="spellStart"/>
      <w:r w:rsidRPr="00E172B3">
        <w:rPr>
          <w:rFonts w:eastAsia="Calibri"/>
          <w:color w:val="000000"/>
        </w:rPr>
        <w:t>abenduaren</w:t>
      </w:r>
      <w:proofErr w:type="spellEnd"/>
      <w:r w:rsidRPr="00E172B3">
        <w:rPr>
          <w:rFonts w:eastAsia="Calibri"/>
          <w:color w:val="000000"/>
        </w:rPr>
        <w:t xml:space="preserve"> 31 </w:t>
      </w:r>
      <w:proofErr w:type="spellStart"/>
      <w:r w:rsidRPr="00E172B3">
        <w:rPr>
          <w:rFonts w:eastAsia="Calibri"/>
          <w:color w:val="000000"/>
        </w:rPr>
        <w:t>baino</w:t>
      </w:r>
      <w:proofErr w:type="spellEnd"/>
      <w:r w:rsidRPr="00E172B3">
        <w:rPr>
          <w:rFonts w:eastAsia="Calibri"/>
          <w:color w:val="000000"/>
        </w:rPr>
        <w:t xml:space="preserve"> </w:t>
      </w:r>
      <w:proofErr w:type="spellStart"/>
      <w:r w:rsidRPr="00E172B3">
        <w:rPr>
          <w:rFonts w:eastAsia="Calibri"/>
          <w:color w:val="000000"/>
        </w:rPr>
        <w:t>lehen</w:t>
      </w:r>
      <w:proofErr w:type="spellEnd"/>
      <w:r w:rsidRPr="00E172B3">
        <w:rPr>
          <w:rFonts w:eastAsia="Calibri"/>
          <w:color w:val="000000"/>
        </w:rPr>
        <w:t xml:space="preserve"> </w:t>
      </w:r>
      <w:proofErr w:type="spellStart"/>
      <w:r w:rsidRPr="00E172B3">
        <w:rPr>
          <w:rFonts w:eastAsia="Calibri"/>
          <w:color w:val="000000"/>
        </w:rPr>
        <w:t>ebatziko</w:t>
      </w:r>
      <w:proofErr w:type="spellEnd"/>
      <w:r w:rsidRPr="00E172B3">
        <w:rPr>
          <w:rFonts w:eastAsia="Calibri"/>
          <w:color w:val="000000"/>
        </w:rPr>
        <w:t xml:space="preserve"> </w:t>
      </w:r>
      <w:proofErr w:type="spellStart"/>
      <w:r w:rsidRPr="00E172B3">
        <w:rPr>
          <w:rFonts w:eastAsia="Calibri"/>
          <w:color w:val="000000"/>
        </w:rPr>
        <w:t>dira</w:t>
      </w:r>
      <w:proofErr w:type="spellEnd"/>
      <w:r w:rsidRPr="00E172B3">
        <w:rPr>
          <w:rFonts w:eastAsia="Calibri"/>
          <w:color w:val="000000"/>
        </w:rPr>
        <w:t>.</w:t>
      </w:r>
    </w:p>
    <w:p w14:paraId="42ECA11F" w14:textId="77777777" w:rsidR="00B3139E" w:rsidRPr="00CE1BD7" w:rsidRDefault="00B3139E" w:rsidP="00B3139E">
      <w:pPr>
        <w:spacing w:before="0" w:line="360" w:lineRule="auto"/>
        <w:rPr>
          <w:rFonts w:eastAsia="Calibri"/>
          <w:lang w:val="eu-ES"/>
        </w:rPr>
      </w:pPr>
      <w:r w:rsidRPr="00CE1BD7">
        <w:rPr>
          <w:rFonts w:eastAsia="Calibri"/>
          <w:color w:val="000000"/>
          <w:lang w:val="eu-ES"/>
        </w:rPr>
        <w:t>Urtea amaitu bitarte aurkeztu daitezkeen eskaerak hurrengo urteko deialdian sartuko dira.</w:t>
      </w:r>
    </w:p>
    <w:p w14:paraId="300F3CEF" w14:textId="1B29FB26" w:rsidR="00B524C1" w:rsidRPr="00E172B3" w:rsidRDefault="00B524C1" w:rsidP="00B524C1">
      <w:pPr>
        <w:spacing w:line="360" w:lineRule="auto"/>
        <w:rPr>
          <w:color w:val="FF0000"/>
          <w:lang w:val="eu-ES"/>
        </w:rPr>
      </w:pPr>
      <w:r w:rsidRPr="00E172B3">
        <w:rPr>
          <w:lang w:val="eu-ES"/>
        </w:rPr>
        <w:t xml:space="preserve">Behin betiko ebazpena emateko eta jakinarazteko </w:t>
      </w:r>
      <w:proofErr w:type="spellStart"/>
      <w:r w:rsidRPr="00E172B3">
        <w:rPr>
          <w:lang w:val="eu-ES"/>
        </w:rPr>
        <w:t>gehienezko</w:t>
      </w:r>
      <w:proofErr w:type="spellEnd"/>
      <w:r w:rsidRPr="00E172B3">
        <w:rPr>
          <w:lang w:val="eu-ES"/>
        </w:rPr>
        <w:t xml:space="preserve"> epea sei hilabetekoa da, dagokion deialdian zehazten den epetik kontatzen hasita. Epe hori ebazpena espreski jakinarazi gabe igarotakoan, pertsona edo erakunde eskatzaileek ezetsitzat jo ahal izango dituzte beren dirulaguntzarako eskaerak</w:t>
      </w:r>
    </w:p>
    <w:p w14:paraId="0B868DAA" w14:textId="77777777" w:rsidR="00BE1FF0" w:rsidRPr="00E172B3" w:rsidRDefault="00BE1FF0" w:rsidP="007E7FB2">
      <w:pPr>
        <w:spacing w:before="0" w:line="360" w:lineRule="auto"/>
        <w:rPr>
          <w:lang w:val="eu-ES"/>
        </w:rPr>
      </w:pPr>
    </w:p>
    <w:p w14:paraId="43F55A9F"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lastRenderedPageBreak/>
        <w:t>Beste dirulaguntzekin bateragarritasuna</w:t>
      </w:r>
    </w:p>
    <w:p w14:paraId="36A25184" w14:textId="77777777" w:rsidR="00BE1FF0" w:rsidRPr="00E172B3" w:rsidRDefault="00BE1FF0" w:rsidP="007E7FB2">
      <w:pPr>
        <w:spacing w:before="0" w:line="360" w:lineRule="auto"/>
        <w:rPr>
          <w:lang w:val="eu-ES"/>
        </w:rPr>
      </w:pPr>
      <w:r w:rsidRPr="00E172B3">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0C1E00EF" w14:textId="77777777" w:rsidR="00BE1FF0" w:rsidRPr="00E172B3" w:rsidRDefault="00BE1FF0" w:rsidP="007E7FB2">
      <w:pPr>
        <w:spacing w:before="0" w:line="360" w:lineRule="auto"/>
        <w:rPr>
          <w:lang w:val="eu-ES"/>
        </w:rPr>
      </w:pPr>
    </w:p>
    <w:p w14:paraId="76168B57"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Emateko prozedura</w:t>
      </w:r>
    </w:p>
    <w:p w14:paraId="59EC837D" w14:textId="3C07E4F9" w:rsidR="00BE1FF0" w:rsidRPr="00E172B3" w:rsidRDefault="00BE1FF0" w:rsidP="007E7FB2">
      <w:pPr>
        <w:spacing w:before="0" w:line="360" w:lineRule="auto"/>
        <w:rPr>
          <w:color w:val="131313"/>
          <w:lang w:val="eu-ES"/>
        </w:rPr>
      </w:pPr>
      <w:r w:rsidRPr="00E172B3">
        <w:rPr>
          <w:lang w:val="eu-ES"/>
        </w:rPr>
        <w:t xml:space="preserve">Dirulaguntzak emateko prozedurak, Oiartzungo Udalaren </w:t>
      </w:r>
      <w:r w:rsidRPr="00E172B3">
        <w:rPr>
          <w:color w:val="131313"/>
          <w:lang w:val="eu-ES"/>
        </w:rPr>
        <w:t>dirulaguntzak arautzen dituen Ordenantzak IV. Tituluan (22-23 artikuluak) zehazten diren pausoak jarraituko ditu, bertan azaltzen diren baldintzekin:</w:t>
      </w:r>
    </w:p>
    <w:p w14:paraId="0F5E2CCA" w14:textId="77777777" w:rsidR="00FB7269" w:rsidRPr="00E172B3" w:rsidRDefault="00FB7269">
      <w:pPr>
        <w:numPr>
          <w:ilvl w:val="0"/>
          <w:numId w:val="9"/>
        </w:numPr>
        <w:spacing w:before="0" w:line="360" w:lineRule="auto"/>
        <w:rPr>
          <w:lang w:val="eu-ES"/>
        </w:rPr>
      </w:pPr>
      <w:r w:rsidRPr="00E172B3">
        <w:rPr>
          <w:lang w:val="eu-ES"/>
        </w:rPr>
        <w:t>Euskara arloko teknikariak dirulaguntza eskariak ebaluatuko ditu.</w:t>
      </w:r>
    </w:p>
    <w:p w14:paraId="2AE8EBA5" w14:textId="77777777" w:rsidR="00FB7269" w:rsidRPr="00E172B3" w:rsidRDefault="00FB7269">
      <w:pPr>
        <w:numPr>
          <w:ilvl w:val="0"/>
          <w:numId w:val="9"/>
        </w:numPr>
        <w:spacing w:before="0" w:line="360" w:lineRule="auto"/>
        <w:rPr>
          <w:color w:val="131313"/>
          <w:lang w:val="eu-ES"/>
        </w:rPr>
      </w:pPr>
      <w:r w:rsidRPr="00E172B3">
        <w:rPr>
          <w:lang w:val="eu-ES"/>
        </w:rPr>
        <w:t xml:space="preserve">Txostena egin eta Euskara Batzordera eramango du, honek txostena kontuan hartuta, bere iritzia eman eta behin-behineko proposamena luza dezan. </w:t>
      </w:r>
    </w:p>
    <w:p w14:paraId="6F20613E" w14:textId="5EA70CF4" w:rsidR="00BE1FF0" w:rsidRPr="00E172B3" w:rsidRDefault="008F1C47">
      <w:pPr>
        <w:numPr>
          <w:ilvl w:val="0"/>
          <w:numId w:val="9"/>
        </w:numPr>
        <w:spacing w:before="0" w:line="360" w:lineRule="auto"/>
        <w:rPr>
          <w:lang w:val="eu-ES"/>
        </w:rPr>
      </w:pPr>
      <w:r>
        <w:rPr>
          <w:lang w:val="eu-ES"/>
        </w:rPr>
        <w:t>Tokiko Gobernu Batzarrak</w:t>
      </w:r>
      <w:r w:rsidR="00BE1FF0" w:rsidRPr="00E172B3">
        <w:rPr>
          <w:lang w:val="eu-ES"/>
        </w:rPr>
        <w:t xml:space="preserve"> behin-behineko proposamena </w:t>
      </w:r>
      <w:r w:rsidR="00B524C1" w:rsidRPr="00E172B3">
        <w:rPr>
          <w:lang w:val="eu-ES"/>
        </w:rPr>
        <w:t>egingo</w:t>
      </w:r>
      <w:r w:rsidR="00BE1FF0" w:rsidRPr="00E172B3">
        <w:rPr>
          <w:lang w:val="eu-ES"/>
        </w:rPr>
        <w:t xml:space="preserve"> du, hamar eguneko epea </w:t>
      </w:r>
      <w:r w:rsidR="005421FE" w:rsidRPr="00E172B3">
        <w:rPr>
          <w:lang w:val="eu-ES"/>
        </w:rPr>
        <w:t>eskainiko die pertsona</w:t>
      </w:r>
      <w:r w:rsidR="00BE1FF0" w:rsidRPr="00E172B3">
        <w:rPr>
          <w:lang w:val="eu-ES"/>
        </w:rPr>
        <w:t xml:space="preserve"> interesatuei alegazioak aurkezteko.</w:t>
      </w:r>
      <w:r w:rsidR="00C1295F" w:rsidRPr="00E172B3">
        <w:rPr>
          <w:lang w:val="eu-ES"/>
        </w:rPr>
        <w:t xml:space="preserve"> </w:t>
      </w:r>
      <w:r w:rsidR="00BE1FF0" w:rsidRPr="00E172B3">
        <w:rPr>
          <w:lang w:val="eu-ES"/>
        </w:rPr>
        <w:t>Prozeduran pertsona interesdunek argudiatutakoak beste egintzarik, alegaziorik edo frogarik agertzen ez denean, entzunaldi-izapide hori bazter utzi ahal izango da. Kasu horretan, ebazpen-proposamena behin betikoa izango da.</w:t>
      </w:r>
    </w:p>
    <w:p w14:paraId="483F8D7F" w14:textId="64219607" w:rsidR="00BE1FF0" w:rsidRPr="00E172B3" w:rsidRDefault="00BE1FF0">
      <w:pPr>
        <w:numPr>
          <w:ilvl w:val="0"/>
          <w:numId w:val="9"/>
        </w:numPr>
        <w:spacing w:before="0" w:line="360" w:lineRule="auto"/>
        <w:rPr>
          <w:lang w:val="eu-ES"/>
        </w:rPr>
      </w:pPr>
      <w:r w:rsidRPr="00E172B3">
        <w:rPr>
          <w:lang w:val="eu-ES"/>
        </w:rPr>
        <w:t>Aurkeztutako alegazioak (baleude) aztertu ondoren, behin betiko ebazpen-proposamena egingo da. Proposamen horrek dirulaguntzaren</w:t>
      </w:r>
      <w:r w:rsidR="005421FE" w:rsidRPr="00E172B3">
        <w:rPr>
          <w:lang w:val="eu-ES"/>
        </w:rPr>
        <w:t xml:space="preserve"> </w:t>
      </w:r>
      <w:r w:rsidRPr="00E172B3">
        <w:rPr>
          <w:lang w:val="eu-ES"/>
        </w:rPr>
        <w:t>emakidarako proposatzen dituen eskatzaileen zerrenda eta zenbatekoa adierazi beharko ditu, bere ebaluazioa eta hori egiteko erabilitako balorazio-irizpideak adierazita, eta baita zer eskaera ez dituen aintzat hartu eta zer arrazoitan oinarritu den ere.</w:t>
      </w:r>
    </w:p>
    <w:p w14:paraId="77857D1B" w14:textId="730F97D5" w:rsidR="005421FE" w:rsidRPr="00E172B3" w:rsidRDefault="005421FE" w:rsidP="00975B56">
      <w:pPr>
        <w:pStyle w:val="Zerrenda-paragrafoa"/>
        <w:numPr>
          <w:ilvl w:val="0"/>
          <w:numId w:val="9"/>
        </w:numPr>
        <w:spacing w:after="120" w:line="360" w:lineRule="auto"/>
        <w:rPr>
          <w:lang w:val="eu-ES"/>
        </w:rPr>
      </w:pPr>
      <w:r w:rsidRPr="00E172B3">
        <w:rPr>
          <w:lang w:val="eu-ES"/>
        </w:rPr>
        <w:t>Espedientean, bere esku dagoen informaziotik ondorioztatzen denez, pertsona onuradunek dirulaguntzak eskuratzeko baldintza guztiak betetzen dituztela egiaztatzen duen instrukzio organoaren txostena jaso beharko da.</w:t>
      </w:r>
    </w:p>
    <w:p w14:paraId="4FEB5B7C" w14:textId="2105463B" w:rsidR="00B04A6D" w:rsidRPr="00E172B3" w:rsidRDefault="00482B5D">
      <w:pPr>
        <w:pStyle w:val="Zerrenda-paragrafoa"/>
        <w:numPr>
          <w:ilvl w:val="0"/>
          <w:numId w:val="9"/>
        </w:numPr>
        <w:spacing w:after="120" w:line="360" w:lineRule="auto"/>
        <w:rPr>
          <w:lang w:val="eu-ES"/>
        </w:rPr>
      </w:pPr>
      <w:r w:rsidRPr="00E172B3">
        <w:rPr>
          <w:lang w:val="eu-ES"/>
        </w:rPr>
        <w:t xml:space="preserve">Oiartzungo Udaleko </w:t>
      </w:r>
      <w:r w:rsidR="00B04A6D" w:rsidRPr="00E172B3">
        <w:rPr>
          <w:lang w:val="eu-ES"/>
        </w:rPr>
        <w:t>web orrian</w:t>
      </w:r>
      <w:r w:rsidRPr="00E172B3">
        <w:rPr>
          <w:lang w:val="eu-ES"/>
        </w:rPr>
        <w:t xml:space="preserve"> (www.oiartzun.eus)</w:t>
      </w:r>
      <w:r w:rsidR="00B04A6D" w:rsidRPr="00E172B3">
        <w:rPr>
          <w:lang w:val="eu-ES"/>
        </w:rPr>
        <w:t xml:space="preserve"> eta udaletxeko iragarki taulan behin-behineko proposamenaren eta behin betiko ebazpenaren berri emango da. </w:t>
      </w:r>
    </w:p>
    <w:p w14:paraId="745AE056" w14:textId="77777777" w:rsidR="00B04A6D" w:rsidRPr="00E172B3" w:rsidRDefault="00B04A6D">
      <w:pPr>
        <w:pStyle w:val="Zerrenda-paragrafoa"/>
        <w:numPr>
          <w:ilvl w:val="0"/>
          <w:numId w:val="9"/>
        </w:numPr>
        <w:spacing w:after="120" w:line="360" w:lineRule="auto"/>
        <w:rPr>
          <w:lang w:val="eu-ES"/>
        </w:rPr>
      </w:pPr>
      <w:r w:rsidRPr="00E172B3">
        <w:rPr>
          <w:lang w:val="eu-ES"/>
        </w:rPr>
        <w:t xml:space="preserve">Dirulaguntza ordaintzea: Behin betiko dirulaguntzaren jakinarazpena egin dela ziurtatu ondoren, ordainketa tramitatuko da. Eta kontuan izango dira, halaber, </w:t>
      </w:r>
      <w:r w:rsidRPr="00E172B3">
        <w:rPr>
          <w:lang w:val="eu-ES"/>
        </w:rPr>
        <w:lastRenderedPageBreak/>
        <w:t xml:space="preserve">Oiartzungo Udalaren dirulaguntzei buruko Ordenantzaren VII. Tituluan aipatzen diren aspektu guztiak. </w:t>
      </w:r>
    </w:p>
    <w:p w14:paraId="70980AA7" w14:textId="77777777" w:rsidR="00126AD3" w:rsidRPr="00E172B3" w:rsidRDefault="00126AD3">
      <w:pPr>
        <w:pStyle w:val="Zerrenda-paragrafoa"/>
        <w:numPr>
          <w:ilvl w:val="0"/>
          <w:numId w:val="9"/>
        </w:numPr>
        <w:spacing w:after="120" w:line="360" w:lineRule="auto"/>
        <w:rPr>
          <w:lang w:val="eu-ES"/>
        </w:rPr>
      </w:pPr>
      <w:r w:rsidRPr="00E172B3">
        <w:rPr>
          <w:lang w:val="eu-ES"/>
        </w:rPr>
        <w:t xml:space="preserve">Dirulaguntza onartu dela jakinarazi bezain laster, dirulaguntzaren %100a ordainduko da, eta honetarako ez zaie beste inongo bermerik eskatuko onuradunei. </w:t>
      </w:r>
    </w:p>
    <w:p w14:paraId="192E3561" w14:textId="77777777" w:rsidR="00BE1FF0" w:rsidRPr="00E172B3" w:rsidRDefault="00BE1FF0" w:rsidP="007E7FB2">
      <w:pPr>
        <w:spacing w:before="0" w:line="360" w:lineRule="auto"/>
        <w:rPr>
          <w:lang w:val="eu-ES"/>
        </w:rPr>
      </w:pPr>
    </w:p>
    <w:p w14:paraId="1CC2989E"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Onuradunen betebeharrak</w:t>
      </w:r>
    </w:p>
    <w:p w14:paraId="706598B9" w14:textId="77777777" w:rsidR="00BE1FF0" w:rsidRPr="00E172B3" w:rsidRDefault="00BE1FF0" w:rsidP="007E7FB2">
      <w:pPr>
        <w:spacing w:before="0" w:line="360" w:lineRule="auto"/>
        <w:rPr>
          <w:lang w:val="eu-ES"/>
        </w:rPr>
      </w:pPr>
      <w:r w:rsidRPr="00E172B3">
        <w:rPr>
          <w:lang w:val="eu-ES"/>
        </w:rPr>
        <w:t xml:space="preserve">Deialdi honetako dirulaguntzak jaso dituztenek, Oiartzungo Udalaren dirulaguntzak arautzen dituen Ordenantzaren 6. artikuluak ezartzen dituen betebeharrak bete beharko dituzte. </w:t>
      </w:r>
    </w:p>
    <w:p w14:paraId="04A0DB4F" w14:textId="77777777" w:rsidR="00BE1FF0" w:rsidRPr="00E172B3" w:rsidRDefault="00BE1FF0" w:rsidP="007E7FB2">
      <w:pPr>
        <w:spacing w:before="0" w:line="360" w:lineRule="auto"/>
        <w:rPr>
          <w:lang w:val="eu-ES"/>
        </w:rPr>
      </w:pPr>
      <w:r w:rsidRPr="00E172B3">
        <w:rPr>
          <w:lang w:val="eu-ES"/>
        </w:rPr>
        <w:t>Erakunde edo elkarte onuradunak diruz lagundutako jardueran honako parekidetasun arloko eskakizunak bete beharko ditu:</w:t>
      </w:r>
    </w:p>
    <w:p w14:paraId="2A0A20F8" w14:textId="77777777" w:rsidR="00BE1FF0" w:rsidRPr="00E172B3" w:rsidRDefault="00BE1FF0">
      <w:pPr>
        <w:numPr>
          <w:ilvl w:val="0"/>
          <w:numId w:val="10"/>
        </w:numPr>
        <w:spacing w:before="0" w:line="360" w:lineRule="auto"/>
        <w:rPr>
          <w:lang w:val="eu-ES"/>
        </w:rPr>
      </w:pPr>
      <w:r w:rsidRPr="00E172B3">
        <w:rPr>
          <w:lang w:val="eu-ES"/>
        </w:rPr>
        <w:t>Diruz lagundutako jarduerari buruzko informazio, publizitate eta propaganda guztietan, lengoaia eta irudi mota guztien erabilera ez sexista egingo dute, sortzen diren dokumentu eta euskarrietan.</w:t>
      </w:r>
    </w:p>
    <w:p w14:paraId="619F9791" w14:textId="77777777" w:rsidR="00BE1FF0" w:rsidRPr="00E172B3" w:rsidRDefault="00BE1FF0">
      <w:pPr>
        <w:numPr>
          <w:ilvl w:val="0"/>
          <w:numId w:val="10"/>
        </w:numPr>
        <w:spacing w:before="0" w:line="360" w:lineRule="auto"/>
        <w:rPr>
          <w:lang w:val="eu-ES"/>
        </w:rPr>
      </w:pPr>
      <w:r w:rsidRPr="00E172B3">
        <w:rPr>
          <w:lang w:val="eu-ES"/>
        </w:rPr>
        <w:t>Eskaera, izen-emate orri, memoria guztietan antolatzaile eta erabiltze edo onuradunen datuak sexuagatik desagregatuta jaso beharko dira.</w:t>
      </w:r>
    </w:p>
    <w:p w14:paraId="42868ED6" w14:textId="77777777" w:rsidR="00BE1FF0" w:rsidRPr="00E172B3" w:rsidRDefault="00BE1FF0">
      <w:pPr>
        <w:numPr>
          <w:ilvl w:val="0"/>
          <w:numId w:val="10"/>
        </w:numPr>
        <w:spacing w:before="0" w:line="360" w:lineRule="auto"/>
        <w:rPr>
          <w:lang w:val="eu-ES"/>
        </w:rPr>
      </w:pPr>
      <w:r w:rsidRPr="00E172B3">
        <w:rPr>
          <w:lang w:val="eu-ES"/>
        </w:rPr>
        <w:t>Genero ikuspegia eta parekidetasun irizpideak txertatzea proiektuetan.</w:t>
      </w:r>
    </w:p>
    <w:p w14:paraId="3F227691" w14:textId="77777777" w:rsidR="00BE1FF0" w:rsidRPr="00E172B3" w:rsidRDefault="00BE1FF0">
      <w:pPr>
        <w:numPr>
          <w:ilvl w:val="0"/>
          <w:numId w:val="10"/>
        </w:numPr>
        <w:spacing w:before="0" w:line="360" w:lineRule="auto"/>
        <w:rPr>
          <w:lang w:val="eu-ES"/>
        </w:rPr>
      </w:pPr>
      <w:r w:rsidRPr="00E172B3">
        <w:rPr>
          <w:lang w:val="eu-ES"/>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4E3AEB9F" w14:textId="77777777" w:rsidR="004F6395" w:rsidRPr="00E172B3" w:rsidRDefault="004F6395" w:rsidP="004F6395">
      <w:pPr>
        <w:pStyle w:val="Zerrenda-paragrafoa"/>
        <w:numPr>
          <w:ilvl w:val="0"/>
          <w:numId w:val="10"/>
        </w:numPr>
        <w:spacing w:line="360" w:lineRule="auto"/>
        <w:rPr>
          <w:lang w:val="eu-ES"/>
        </w:rPr>
      </w:pPr>
      <w:r w:rsidRPr="00E172B3">
        <w:rPr>
          <w:lang w:val="eu-ES"/>
        </w:rPr>
        <w:t>Organo emaileari, hala badagokio, edozein Administrazio edo erakunde publiko zein pribatutatik, nazional zein nazioartekotatik diruz lagundutako jarduera finantzatzen duten beste diru laguntzak, laguntzak, diru sarrerak edo baliabideak lortu izana jakinarazi.</w:t>
      </w:r>
    </w:p>
    <w:p w14:paraId="456E19F0" w14:textId="77777777" w:rsidR="004F6395" w:rsidRPr="00E172B3" w:rsidRDefault="004F6395" w:rsidP="004F6395">
      <w:pPr>
        <w:pStyle w:val="Zerrenda-paragrafoa"/>
        <w:numPr>
          <w:ilvl w:val="0"/>
          <w:numId w:val="10"/>
        </w:numPr>
        <w:spacing w:line="360" w:lineRule="auto"/>
        <w:rPr>
          <w:lang w:val="eu-ES"/>
        </w:rPr>
      </w:pPr>
      <w:r w:rsidRPr="00E172B3">
        <w:rPr>
          <w:lang w:val="eu-ES"/>
        </w:rPr>
        <w:t>Diru laguntzaren emakidarako kontuan izan den edozein gertaera objektibo zein subjektiboren aldaketa jakinarazi.</w:t>
      </w:r>
    </w:p>
    <w:p w14:paraId="2E65C454" w14:textId="77777777" w:rsidR="004F6395" w:rsidRPr="00E172B3" w:rsidRDefault="004F6395" w:rsidP="004F6395">
      <w:pPr>
        <w:pStyle w:val="Zerrenda-paragrafoa"/>
        <w:numPr>
          <w:ilvl w:val="0"/>
          <w:numId w:val="10"/>
        </w:numPr>
        <w:spacing w:line="360" w:lineRule="auto"/>
        <w:rPr>
          <w:lang w:val="eu-ES"/>
        </w:rPr>
      </w:pPr>
      <w:r w:rsidRPr="00E172B3">
        <w:rPr>
          <w:lang w:val="eu-ES"/>
        </w:rPr>
        <w:t>Diruz lagundutako jardueraren hedapen ekintzetan, jasota geratu beharko du Oiartzungo Udalaren diru laguntza bidezko lankidetzak.</w:t>
      </w:r>
    </w:p>
    <w:p w14:paraId="11298EB4" w14:textId="77777777" w:rsidR="004F6395" w:rsidRPr="00E172B3" w:rsidRDefault="004F6395" w:rsidP="004F6395">
      <w:pPr>
        <w:pStyle w:val="Zerrenda-paragrafoa"/>
        <w:numPr>
          <w:ilvl w:val="0"/>
          <w:numId w:val="10"/>
        </w:numPr>
        <w:spacing w:line="360" w:lineRule="auto"/>
        <w:rPr>
          <w:lang w:val="eu-ES"/>
        </w:rPr>
      </w:pPr>
      <w:r w:rsidRPr="00E172B3">
        <w:rPr>
          <w:lang w:val="eu-ES"/>
        </w:rPr>
        <w:lastRenderedPageBreak/>
        <w:t>Jardueran aritzean, pertsonaren funtsezko eskubideekiko behar den errespetua erakutsiko da eta indarrean diren legeak errespetatuko dira.</w:t>
      </w:r>
    </w:p>
    <w:p w14:paraId="282B75D0" w14:textId="77777777" w:rsidR="001D637A" w:rsidRPr="00E172B3" w:rsidRDefault="001D637A" w:rsidP="007E7FB2">
      <w:pPr>
        <w:spacing w:before="0" w:line="360" w:lineRule="auto"/>
        <w:ind w:left="1440"/>
        <w:rPr>
          <w:lang w:val="eu-ES"/>
        </w:rPr>
      </w:pPr>
    </w:p>
    <w:p w14:paraId="7A5F6473" w14:textId="77777777" w:rsidR="00BE1FF0" w:rsidRPr="00E172B3" w:rsidRDefault="00BE1FF0" w:rsidP="007E7FB2">
      <w:pPr>
        <w:keepNext/>
        <w:numPr>
          <w:ilvl w:val="0"/>
          <w:numId w:val="3"/>
        </w:numPr>
        <w:spacing w:before="0" w:line="360" w:lineRule="auto"/>
        <w:outlineLvl w:val="1"/>
        <w:rPr>
          <w:b/>
          <w:lang w:val="eu-ES"/>
        </w:rPr>
      </w:pPr>
      <w:r w:rsidRPr="00E172B3">
        <w:rPr>
          <w:b/>
          <w:lang w:val="eu-ES"/>
        </w:rPr>
        <w:t>Araudi osagarria</w:t>
      </w:r>
    </w:p>
    <w:p w14:paraId="389D89FC" w14:textId="6D439992" w:rsidR="00BE1FF0" w:rsidRDefault="00BE1FF0" w:rsidP="007E7FB2">
      <w:pPr>
        <w:widowControl w:val="0"/>
        <w:autoSpaceDE w:val="0"/>
        <w:autoSpaceDN w:val="0"/>
        <w:adjustRightInd w:val="0"/>
        <w:spacing w:before="0" w:line="360" w:lineRule="auto"/>
        <w:rPr>
          <w:color w:val="131313"/>
          <w:lang w:val="eu-ES"/>
        </w:rPr>
      </w:pPr>
      <w:r w:rsidRPr="00E172B3">
        <w:rPr>
          <w:color w:val="131313"/>
          <w:lang w:val="eu-ES"/>
        </w:rPr>
        <w:t xml:space="preserve">Deialdi honek ezartzen ez duenari dagokionez, aintzat hartuko da Oiartzungo Udalaren laguntzak arautzen dituen Ordenantzak ezartzen duena eta Herri Administrazioetako dirulaguntzak arautzen dituen 38/2003 Legearen xedapenak. </w:t>
      </w:r>
      <w:bookmarkEnd w:id="1"/>
    </w:p>
    <w:p w14:paraId="55676B27" w14:textId="1F78244C" w:rsidR="00471C7A" w:rsidRDefault="00471C7A" w:rsidP="007E7FB2">
      <w:pPr>
        <w:widowControl w:val="0"/>
        <w:autoSpaceDE w:val="0"/>
        <w:autoSpaceDN w:val="0"/>
        <w:adjustRightInd w:val="0"/>
        <w:spacing w:before="0" w:line="360" w:lineRule="auto"/>
        <w:rPr>
          <w:color w:val="131313"/>
          <w:lang w:val="eu-ES"/>
        </w:rPr>
      </w:pPr>
    </w:p>
    <w:p w14:paraId="5F1539EB" w14:textId="4C5BE30F" w:rsidR="00471C7A" w:rsidRDefault="00471C7A" w:rsidP="007E7FB2">
      <w:pPr>
        <w:widowControl w:val="0"/>
        <w:autoSpaceDE w:val="0"/>
        <w:autoSpaceDN w:val="0"/>
        <w:adjustRightInd w:val="0"/>
        <w:spacing w:before="0" w:line="360" w:lineRule="auto"/>
        <w:rPr>
          <w:color w:val="131313"/>
          <w:lang w:val="eu-ES"/>
        </w:rPr>
      </w:pPr>
    </w:p>
    <w:p w14:paraId="7C22857F" w14:textId="77777777" w:rsidR="00471C7A" w:rsidRDefault="00471C7A" w:rsidP="007E7FB2">
      <w:pPr>
        <w:widowControl w:val="0"/>
        <w:autoSpaceDE w:val="0"/>
        <w:autoSpaceDN w:val="0"/>
        <w:adjustRightInd w:val="0"/>
        <w:spacing w:before="0" w:line="360" w:lineRule="auto"/>
        <w:rPr>
          <w:color w:val="131313"/>
          <w:lang w:val="eu-ES"/>
        </w:rPr>
      </w:pPr>
    </w:p>
    <w:p w14:paraId="38D506D8" w14:textId="77777777" w:rsidR="00471C7A" w:rsidRPr="005F2DFD" w:rsidRDefault="00471C7A" w:rsidP="00471C7A">
      <w:pPr>
        <w:keepNext/>
        <w:widowControl w:val="0"/>
        <w:suppressAutoHyphens/>
        <w:autoSpaceDN w:val="0"/>
        <w:spacing w:before="0" w:line="360" w:lineRule="auto"/>
        <w:textAlignment w:val="baseline"/>
        <w:outlineLvl w:val="1"/>
        <w:rPr>
          <w:b/>
          <w:bCs/>
          <w:kern w:val="3"/>
          <w:u w:val="single"/>
          <w:lang w:eastAsia="zh-CN" w:bidi="hi-IN"/>
        </w:rPr>
      </w:pPr>
      <w:r w:rsidRPr="005F2DFD">
        <w:rPr>
          <w:b/>
          <w:bCs/>
          <w:kern w:val="3"/>
          <w:u w:val="single"/>
          <w:lang w:eastAsia="zh-CN" w:bidi="hi-IN"/>
        </w:rPr>
        <w:t>II. ELKARTEETAN, MERKATARITZA/OSTALARITZA ESTABLEZIMENDUETAN ETA ENPRESETAN KANPOKO ERROTULAZIOA EUSKARAZ JARTZEKO DIRULAGUNTZAK</w:t>
      </w:r>
    </w:p>
    <w:p w14:paraId="5F7456B9" w14:textId="77777777" w:rsidR="00471C7A" w:rsidRPr="005F2DFD" w:rsidRDefault="00471C7A" w:rsidP="00471C7A">
      <w:pPr>
        <w:widowControl w:val="0"/>
        <w:suppressAutoHyphens/>
        <w:autoSpaceDN w:val="0"/>
        <w:spacing w:before="0" w:line="360" w:lineRule="auto"/>
        <w:textAlignment w:val="baseline"/>
        <w:rPr>
          <w:rFonts w:eastAsia="Arial"/>
          <w:b/>
          <w:bCs/>
          <w:i/>
          <w:iCs/>
          <w:kern w:val="3"/>
          <w:lang w:eastAsia="zh-CN" w:bidi="hi-IN"/>
        </w:rPr>
      </w:pPr>
    </w:p>
    <w:p w14:paraId="0D2FD146" w14:textId="3905332E" w:rsidR="00471C7A" w:rsidRPr="00EF0EA5" w:rsidRDefault="00EF0EA5" w:rsidP="004248FC">
      <w:pPr>
        <w:pStyle w:val="2izenburua"/>
        <w:spacing w:before="0" w:line="360" w:lineRule="auto"/>
        <w:rPr>
          <w:kern w:val="3"/>
          <w:lang w:eastAsia="zh-CN" w:bidi="hi-IN"/>
        </w:rPr>
      </w:pPr>
      <w:r w:rsidRPr="00EF0EA5">
        <w:rPr>
          <w:lang w:eastAsia="zh-CN" w:bidi="hi-IN"/>
        </w:rPr>
        <w:t>Onuradunak eta parte-hartze baldintzak.</w:t>
      </w:r>
    </w:p>
    <w:p w14:paraId="5A36A171" w14:textId="77777777" w:rsidR="00471C7A" w:rsidRPr="005F2DFD" w:rsidRDefault="00471C7A" w:rsidP="00471C7A">
      <w:pPr>
        <w:numPr>
          <w:ilvl w:val="0"/>
          <w:numId w:val="17"/>
        </w:numPr>
        <w:spacing w:before="0" w:line="360" w:lineRule="auto"/>
        <w:contextualSpacing/>
      </w:pPr>
      <w:proofErr w:type="spellStart"/>
      <w:r w:rsidRPr="005F2DFD">
        <w:t>Elkarte</w:t>
      </w:r>
      <w:proofErr w:type="spellEnd"/>
      <w:r w:rsidRPr="005F2DFD">
        <w:t xml:space="preserve">, </w:t>
      </w:r>
      <w:proofErr w:type="spellStart"/>
      <w:r w:rsidRPr="005F2DFD">
        <w:t>establezimendu</w:t>
      </w:r>
      <w:proofErr w:type="spellEnd"/>
      <w:r w:rsidRPr="005F2DFD">
        <w:t xml:space="preserve"> </w:t>
      </w:r>
      <w:proofErr w:type="spellStart"/>
      <w:r w:rsidRPr="005F2DFD">
        <w:t>edo</w:t>
      </w:r>
      <w:proofErr w:type="spellEnd"/>
      <w:r w:rsidRPr="005F2DFD">
        <w:t xml:space="preserve"> </w:t>
      </w:r>
      <w:proofErr w:type="spellStart"/>
      <w:r w:rsidRPr="005F2DFD">
        <w:t>enpresa</w:t>
      </w:r>
      <w:proofErr w:type="spellEnd"/>
      <w:r w:rsidRPr="005F2DFD">
        <w:t xml:space="preserve"> </w:t>
      </w:r>
      <w:proofErr w:type="spellStart"/>
      <w:r w:rsidRPr="005F2DFD">
        <w:t>berriei</w:t>
      </w:r>
      <w:proofErr w:type="spellEnd"/>
      <w:r w:rsidRPr="005F2DFD">
        <w:t xml:space="preserve"> eta </w:t>
      </w:r>
      <w:proofErr w:type="spellStart"/>
      <w:r w:rsidRPr="005F2DFD">
        <w:t>errotulazioa</w:t>
      </w:r>
      <w:proofErr w:type="spellEnd"/>
      <w:r w:rsidRPr="005F2DFD">
        <w:t xml:space="preserve"> </w:t>
      </w:r>
      <w:proofErr w:type="spellStart"/>
      <w:r w:rsidRPr="005F2DFD">
        <w:t>aldatu</w:t>
      </w:r>
      <w:proofErr w:type="spellEnd"/>
      <w:r w:rsidRPr="005F2DFD">
        <w:t xml:space="preserve"> nahi </w:t>
      </w:r>
      <w:proofErr w:type="spellStart"/>
      <w:r w:rsidRPr="005F2DFD">
        <w:t>duten</w:t>
      </w:r>
      <w:proofErr w:type="spellEnd"/>
      <w:r w:rsidRPr="005F2DFD">
        <w:t xml:space="preserve"> </w:t>
      </w:r>
      <w:proofErr w:type="spellStart"/>
      <w:r w:rsidRPr="005F2DFD">
        <w:t>zaharrei</w:t>
      </w:r>
      <w:proofErr w:type="spellEnd"/>
      <w:r w:rsidRPr="005F2DFD">
        <w:t xml:space="preserve"> </w:t>
      </w:r>
      <w:proofErr w:type="spellStart"/>
      <w:r w:rsidRPr="005F2DFD">
        <w:t>emango</w:t>
      </w:r>
      <w:proofErr w:type="spellEnd"/>
      <w:r w:rsidRPr="005F2DFD">
        <w:t xml:space="preserve"> </w:t>
      </w:r>
      <w:proofErr w:type="spellStart"/>
      <w:r w:rsidRPr="005F2DFD">
        <w:t>zaie</w:t>
      </w:r>
      <w:proofErr w:type="spellEnd"/>
      <w:r w:rsidRPr="005F2DFD">
        <w:t>.</w:t>
      </w:r>
    </w:p>
    <w:p w14:paraId="7CDC53AC" w14:textId="77777777" w:rsidR="00471C7A" w:rsidRPr="005F2DFD" w:rsidRDefault="00471C7A" w:rsidP="00471C7A">
      <w:pPr>
        <w:numPr>
          <w:ilvl w:val="0"/>
          <w:numId w:val="17"/>
        </w:numPr>
        <w:spacing w:before="0" w:line="360" w:lineRule="auto"/>
        <w:contextualSpacing/>
      </w:pPr>
      <w:proofErr w:type="spellStart"/>
      <w:r w:rsidRPr="005F2DFD">
        <w:t>Errotulazioa</w:t>
      </w:r>
      <w:proofErr w:type="spellEnd"/>
      <w:r w:rsidRPr="005F2DFD">
        <w:t xml:space="preserve"> euskaraz </w:t>
      </w:r>
      <w:proofErr w:type="spellStart"/>
      <w:r w:rsidRPr="005F2DFD">
        <w:t>jartzea</w:t>
      </w:r>
      <w:proofErr w:type="spellEnd"/>
      <w:r w:rsidRPr="005F2DFD">
        <w:t xml:space="preserve"> </w:t>
      </w:r>
      <w:proofErr w:type="spellStart"/>
      <w:r w:rsidRPr="005F2DFD">
        <w:t>herriguneetan</w:t>
      </w:r>
      <w:proofErr w:type="spellEnd"/>
      <w:r w:rsidRPr="005F2DFD">
        <w:t>.</w:t>
      </w:r>
    </w:p>
    <w:p w14:paraId="2B82F5B5" w14:textId="77777777" w:rsidR="00471C7A" w:rsidRPr="005F2DFD" w:rsidRDefault="00471C7A" w:rsidP="00471C7A">
      <w:pPr>
        <w:numPr>
          <w:ilvl w:val="0"/>
          <w:numId w:val="17"/>
        </w:numPr>
        <w:spacing w:before="0" w:line="360" w:lineRule="auto"/>
        <w:contextualSpacing/>
      </w:pPr>
      <w:proofErr w:type="spellStart"/>
      <w:r w:rsidRPr="005F2DFD">
        <w:t>Errotulazioa</w:t>
      </w:r>
      <w:proofErr w:type="spellEnd"/>
      <w:r w:rsidRPr="005F2DFD">
        <w:t xml:space="preserve"> euskaraz </w:t>
      </w:r>
      <w:proofErr w:type="spellStart"/>
      <w:r w:rsidRPr="005F2DFD">
        <w:t>edo</w:t>
      </w:r>
      <w:proofErr w:type="spellEnd"/>
      <w:r w:rsidRPr="005F2DFD">
        <w:t xml:space="preserve"> </w:t>
      </w:r>
      <w:proofErr w:type="spellStart"/>
      <w:r w:rsidRPr="005F2DFD">
        <w:t>elebitan</w:t>
      </w:r>
      <w:proofErr w:type="spellEnd"/>
      <w:r w:rsidRPr="005F2DFD">
        <w:t xml:space="preserve"> </w:t>
      </w:r>
      <w:proofErr w:type="spellStart"/>
      <w:r w:rsidRPr="005F2DFD">
        <w:t>jartzea</w:t>
      </w:r>
      <w:proofErr w:type="spellEnd"/>
      <w:r w:rsidRPr="005F2DFD">
        <w:t xml:space="preserve"> </w:t>
      </w:r>
      <w:proofErr w:type="spellStart"/>
      <w:r w:rsidRPr="005F2DFD">
        <w:t>Jarduera</w:t>
      </w:r>
      <w:proofErr w:type="spellEnd"/>
      <w:r w:rsidRPr="005F2DFD">
        <w:t xml:space="preserve"> </w:t>
      </w:r>
      <w:proofErr w:type="spellStart"/>
      <w:r w:rsidRPr="005F2DFD">
        <w:t>Ekonomikoetarako</w:t>
      </w:r>
      <w:proofErr w:type="spellEnd"/>
      <w:r w:rsidRPr="005F2DFD">
        <w:t xml:space="preserve"> </w:t>
      </w:r>
      <w:proofErr w:type="spellStart"/>
      <w:r w:rsidRPr="005F2DFD">
        <w:t>guneetan</w:t>
      </w:r>
      <w:proofErr w:type="spellEnd"/>
      <w:r w:rsidRPr="005F2DFD">
        <w:t>.</w:t>
      </w:r>
    </w:p>
    <w:p w14:paraId="5A18DCEC" w14:textId="77777777" w:rsidR="00471C7A" w:rsidRPr="005F2DFD" w:rsidRDefault="00471C7A" w:rsidP="00471C7A">
      <w:pPr>
        <w:numPr>
          <w:ilvl w:val="0"/>
          <w:numId w:val="17"/>
        </w:numPr>
        <w:spacing w:before="0" w:line="360" w:lineRule="auto"/>
        <w:contextualSpacing/>
      </w:pPr>
      <w:proofErr w:type="spellStart"/>
      <w:r w:rsidRPr="005F2DFD">
        <w:t>Euskarazko</w:t>
      </w:r>
      <w:proofErr w:type="spellEnd"/>
      <w:r w:rsidRPr="005F2DFD">
        <w:t xml:space="preserve"> </w:t>
      </w:r>
      <w:proofErr w:type="spellStart"/>
      <w:r w:rsidRPr="005F2DFD">
        <w:t>testua</w:t>
      </w:r>
      <w:proofErr w:type="spellEnd"/>
      <w:r w:rsidRPr="005F2DFD">
        <w:t xml:space="preserve"> </w:t>
      </w:r>
      <w:proofErr w:type="spellStart"/>
      <w:r w:rsidRPr="005F2DFD">
        <w:t>zuzen</w:t>
      </w:r>
      <w:proofErr w:type="spellEnd"/>
      <w:r w:rsidRPr="005F2DFD">
        <w:t xml:space="preserve"> </w:t>
      </w:r>
      <w:proofErr w:type="spellStart"/>
      <w:r w:rsidRPr="005F2DFD">
        <w:t>idatzita</w:t>
      </w:r>
      <w:proofErr w:type="spellEnd"/>
      <w:r w:rsidRPr="005F2DFD">
        <w:t xml:space="preserve"> </w:t>
      </w:r>
      <w:proofErr w:type="spellStart"/>
      <w:r w:rsidRPr="005F2DFD">
        <w:t>jartzea</w:t>
      </w:r>
      <w:proofErr w:type="spellEnd"/>
      <w:r w:rsidRPr="005F2DFD">
        <w:t xml:space="preserve">; </w:t>
      </w:r>
      <w:proofErr w:type="spellStart"/>
      <w:r w:rsidRPr="005F2DFD">
        <w:t>hori</w:t>
      </w:r>
      <w:proofErr w:type="spellEnd"/>
      <w:r w:rsidRPr="005F2DFD">
        <w:t xml:space="preserve"> </w:t>
      </w:r>
      <w:proofErr w:type="spellStart"/>
      <w:r w:rsidRPr="005F2DFD">
        <w:t>egiaztatzeko</w:t>
      </w:r>
      <w:proofErr w:type="spellEnd"/>
      <w:r w:rsidRPr="005F2DFD">
        <w:t xml:space="preserve"> Euskara </w:t>
      </w:r>
      <w:proofErr w:type="spellStart"/>
      <w:r w:rsidRPr="005F2DFD">
        <w:t>Sailak</w:t>
      </w:r>
      <w:proofErr w:type="spellEnd"/>
      <w:r w:rsidRPr="005F2DFD">
        <w:t xml:space="preserve"> </w:t>
      </w:r>
      <w:proofErr w:type="spellStart"/>
      <w:r w:rsidRPr="005F2DFD">
        <w:t>gainbegiratuko</w:t>
      </w:r>
      <w:proofErr w:type="spellEnd"/>
      <w:r w:rsidRPr="005F2DFD">
        <w:t xml:space="preserve"> du.</w:t>
      </w:r>
    </w:p>
    <w:p w14:paraId="06E01E1C" w14:textId="77777777" w:rsidR="00471C7A" w:rsidRPr="00CD00EF" w:rsidRDefault="00471C7A" w:rsidP="00471C7A">
      <w:pPr>
        <w:numPr>
          <w:ilvl w:val="0"/>
          <w:numId w:val="17"/>
        </w:numPr>
        <w:spacing w:before="0" w:line="360" w:lineRule="auto"/>
        <w:contextualSpacing/>
      </w:pPr>
      <w:r w:rsidRPr="00CD00EF">
        <w:t xml:space="preserve">Ez </w:t>
      </w:r>
      <w:proofErr w:type="spellStart"/>
      <w:r w:rsidRPr="00CD00EF">
        <w:t>dira</w:t>
      </w:r>
      <w:proofErr w:type="spellEnd"/>
      <w:r w:rsidRPr="00CD00EF">
        <w:t xml:space="preserve"> </w:t>
      </w:r>
      <w:proofErr w:type="spellStart"/>
      <w:r w:rsidRPr="00CD00EF">
        <w:t>diruz</w:t>
      </w:r>
      <w:proofErr w:type="spellEnd"/>
      <w:r w:rsidRPr="00CD00EF">
        <w:t xml:space="preserve"> </w:t>
      </w:r>
      <w:proofErr w:type="spellStart"/>
      <w:r w:rsidRPr="00CD00EF">
        <w:t>lagunduko</w:t>
      </w:r>
      <w:proofErr w:type="spellEnd"/>
      <w:r w:rsidRPr="00CD00EF">
        <w:t xml:space="preserve"> </w:t>
      </w:r>
      <w:proofErr w:type="spellStart"/>
      <w:r w:rsidRPr="00CD00EF">
        <w:t>kanpoko</w:t>
      </w:r>
      <w:proofErr w:type="spellEnd"/>
      <w:r w:rsidRPr="00CD00EF">
        <w:t xml:space="preserve"> </w:t>
      </w:r>
      <w:proofErr w:type="spellStart"/>
      <w:r w:rsidRPr="00CD00EF">
        <w:t>errotulazioan</w:t>
      </w:r>
      <w:proofErr w:type="spellEnd"/>
      <w:r w:rsidRPr="00CD00EF">
        <w:t xml:space="preserve"> </w:t>
      </w:r>
      <w:proofErr w:type="spellStart"/>
      <w:r w:rsidRPr="00CD00EF">
        <w:t>elkartean</w:t>
      </w:r>
      <w:proofErr w:type="spellEnd"/>
      <w:r w:rsidRPr="00CD00EF">
        <w:t xml:space="preserve">, </w:t>
      </w:r>
      <w:proofErr w:type="spellStart"/>
      <w:r w:rsidRPr="00CD00EF">
        <w:t>establezimenduaren</w:t>
      </w:r>
      <w:proofErr w:type="spellEnd"/>
      <w:r w:rsidRPr="00CD00EF">
        <w:t xml:space="preserve"> </w:t>
      </w:r>
      <w:proofErr w:type="spellStart"/>
      <w:r w:rsidRPr="00CD00EF">
        <w:t>edo</w:t>
      </w:r>
      <w:proofErr w:type="spellEnd"/>
      <w:r w:rsidRPr="00CD00EF">
        <w:t xml:space="preserve"> </w:t>
      </w:r>
      <w:proofErr w:type="spellStart"/>
      <w:r w:rsidRPr="00CD00EF">
        <w:t>enpresaren</w:t>
      </w:r>
      <w:proofErr w:type="spellEnd"/>
      <w:r w:rsidRPr="00CD00EF">
        <w:t xml:space="preserve"> </w:t>
      </w:r>
      <w:proofErr w:type="spellStart"/>
      <w:r w:rsidRPr="00CD00EF">
        <w:t>izen</w:t>
      </w:r>
      <w:proofErr w:type="spellEnd"/>
      <w:r w:rsidRPr="00CD00EF">
        <w:t xml:space="preserve"> </w:t>
      </w:r>
      <w:proofErr w:type="spellStart"/>
      <w:r w:rsidRPr="00CD00EF">
        <w:t>berezia</w:t>
      </w:r>
      <w:proofErr w:type="spellEnd"/>
      <w:r w:rsidRPr="00CD00EF">
        <w:t xml:space="preserve"> </w:t>
      </w:r>
      <w:proofErr w:type="spellStart"/>
      <w:r w:rsidRPr="00CD00EF">
        <w:t>soilik</w:t>
      </w:r>
      <w:proofErr w:type="spellEnd"/>
      <w:r w:rsidRPr="00CD00EF">
        <w:t xml:space="preserve"> </w:t>
      </w:r>
      <w:proofErr w:type="spellStart"/>
      <w:r w:rsidRPr="00CD00EF">
        <w:t>agertzen</w:t>
      </w:r>
      <w:proofErr w:type="spellEnd"/>
      <w:r w:rsidRPr="00CD00EF">
        <w:t xml:space="preserve"> </w:t>
      </w:r>
      <w:proofErr w:type="spellStart"/>
      <w:r w:rsidRPr="00CD00EF">
        <w:t>bada</w:t>
      </w:r>
      <w:proofErr w:type="spellEnd"/>
      <w:r w:rsidRPr="00CD00EF">
        <w:t>.</w:t>
      </w:r>
    </w:p>
    <w:p w14:paraId="5EEFB983" w14:textId="77777777" w:rsidR="00471C7A" w:rsidRPr="005F2DFD" w:rsidRDefault="00471C7A" w:rsidP="00471C7A">
      <w:pPr>
        <w:widowControl w:val="0"/>
        <w:suppressAutoHyphens/>
        <w:autoSpaceDN w:val="0"/>
        <w:spacing w:before="0" w:line="360" w:lineRule="auto"/>
        <w:textAlignment w:val="baseline"/>
        <w:rPr>
          <w:rFonts w:eastAsia="Arial"/>
          <w:kern w:val="3"/>
          <w:lang w:eastAsia="zh-CN" w:bidi="hi-IN"/>
        </w:rPr>
      </w:pPr>
    </w:p>
    <w:p w14:paraId="2DACD046" w14:textId="77777777" w:rsidR="00471C7A" w:rsidRPr="005F2DFD" w:rsidRDefault="00471C7A" w:rsidP="00471C7A">
      <w:pPr>
        <w:pStyle w:val="2izenburua"/>
        <w:rPr>
          <w:lang w:eastAsia="zh-CN" w:bidi="hi-IN"/>
        </w:rPr>
      </w:pPr>
      <w:r w:rsidRPr="005F2DFD">
        <w:rPr>
          <w:lang w:eastAsia="zh-CN" w:bidi="hi-IN"/>
        </w:rPr>
        <w:t>Dirulaguntzaren zenbatekoa</w:t>
      </w:r>
    </w:p>
    <w:p w14:paraId="59BEE6AB" w14:textId="77777777" w:rsidR="00471C7A" w:rsidRPr="005F2DFD" w:rsidRDefault="00471C7A" w:rsidP="00471C7A">
      <w:pPr>
        <w:widowControl w:val="0"/>
        <w:suppressAutoHyphens/>
        <w:autoSpaceDN w:val="0"/>
        <w:spacing w:before="0" w:line="360" w:lineRule="auto"/>
        <w:textAlignment w:val="baseline"/>
        <w:rPr>
          <w:rFonts w:eastAsia="Arial"/>
          <w:i/>
          <w:iCs/>
          <w:kern w:val="3"/>
          <w:lang w:eastAsia="zh-CN" w:bidi="hi-IN"/>
        </w:rPr>
      </w:pPr>
      <w:r w:rsidRPr="005F2DFD">
        <w:rPr>
          <w:rFonts w:eastAsia="Arial"/>
          <w:kern w:val="3"/>
          <w:lang w:eastAsia="zh-CN" w:bidi="hi-IN"/>
        </w:rPr>
        <w:t xml:space="preserve">2015eko </w:t>
      </w:r>
      <w:proofErr w:type="spellStart"/>
      <w:r w:rsidRPr="005F2DFD">
        <w:rPr>
          <w:rFonts w:eastAsia="Arial"/>
          <w:kern w:val="3"/>
          <w:lang w:eastAsia="zh-CN" w:bidi="hi-IN"/>
        </w:rPr>
        <w:t>martxoaren</w:t>
      </w:r>
      <w:proofErr w:type="spellEnd"/>
      <w:r w:rsidRPr="005F2DFD">
        <w:rPr>
          <w:rFonts w:eastAsia="Arial"/>
          <w:kern w:val="3"/>
          <w:lang w:eastAsia="zh-CN" w:bidi="hi-IN"/>
        </w:rPr>
        <w:t xml:space="preserve"> 25ean </w:t>
      </w:r>
      <w:proofErr w:type="spellStart"/>
      <w:r w:rsidRPr="005F2DFD">
        <w:rPr>
          <w:rFonts w:eastAsia="Arial"/>
          <w:kern w:val="3"/>
          <w:lang w:eastAsia="zh-CN" w:bidi="hi-IN"/>
        </w:rPr>
        <w:t>onartutako</w:t>
      </w:r>
      <w:proofErr w:type="spellEnd"/>
      <w:r w:rsidRPr="005F2DFD">
        <w:rPr>
          <w:rFonts w:eastAsia="Arial"/>
          <w:kern w:val="3"/>
          <w:lang w:eastAsia="zh-CN" w:bidi="hi-IN"/>
        </w:rPr>
        <w:t xml:space="preserve"> </w:t>
      </w:r>
      <w:proofErr w:type="spellStart"/>
      <w:r w:rsidRPr="005F2DFD">
        <w:rPr>
          <w:rFonts w:eastAsia="Arial"/>
          <w:kern w:val="3"/>
          <w:lang w:eastAsia="zh-CN" w:bidi="hi-IN"/>
        </w:rPr>
        <w:t>Hirigintza</w:t>
      </w:r>
      <w:proofErr w:type="spellEnd"/>
      <w:r w:rsidRPr="005F2DFD">
        <w:rPr>
          <w:rFonts w:eastAsia="Arial"/>
          <w:kern w:val="3"/>
          <w:lang w:eastAsia="zh-CN" w:bidi="hi-IN"/>
        </w:rPr>
        <w:t xml:space="preserve"> Plan </w:t>
      </w:r>
      <w:proofErr w:type="spellStart"/>
      <w:r w:rsidRPr="005F2DFD">
        <w:rPr>
          <w:rFonts w:eastAsia="Arial"/>
          <w:kern w:val="3"/>
          <w:lang w:eastAsia="zh-CN" w:bidi="hi-IN"/>
        </w:rPr>
        <w:t>Orokorraren</w:t>
      </w:r>
      <w:proofErr w:type="spellEnd"/>
      <w:r w:rsidRPr="005F2DFD">
        <w:rPr>
          <w:rFonts w:eastAsia="Arial"/>
          <w:kern w:val="3"/>
          <w:lang w:eastAsia="zh-CN" w:bidi="hi-IN"/>
        </w:rPr>
        <w:t xml:space="preserve"> E5 </w:t>
      </w:r>
      <w:proofErr w:type="spellStart"/>
      <w:r w:rsidRPr="005F2DFD">
        <w:rPr>
          <w:rFonts w:eastAsia="Arial"/>
          <w:kern w:val="3"/>
          <w:lang w:eastAsia="zh-CN" w:bidi="hi-IN"/>
        </w:rPr>
        <w:t>planoan</w:t>
      </w:r>
      <w:proofErr w:type="spellEnd"/>
      <w:r w:rsidRPr="005F2DFD">
        <w:rPr>
          <w:rFonts w:eastAsia="Arial"/>
          <w:kern w:val="3"/>
          <w:lang w:eastAsia="zh-CN" w:bidi="hi-IN"/>
        </w:rPr>
        <w:t xml:space="preserve"> </w:t>
      </w:r>
      <w:proofErr w:type="spellStart"/>
      <w:r w:rsidRPr="005F2DFD">
        <w:rPr>
          <w:rFonts w:eastAsia="Arial"/>
          <w:kern w:val="3"/>
          <w:lang w:eastAsia="zh-CN" w:bidi="hi-IN"/>
        </w:rPr>
        <w:t>jasotzen</w:t>
      </w:r>
      <w:proofErr w:type="spellEnd"/>
      <w:r w:rsidRPr="005F2DFD">
        <w:rPr>
          <w:rFonts w:eastAsia="Arial"/>
          <w:kern w:val="3"/>
          <w:lang w:eastAsia="zh-CN" w:bidi="hi-IN"/>
        </w:rPr>
        <w:t xml:space="preserve"> den </w:t>
      </w:r>
      <w:proofErr w:type="spellStart"/>
      <w:r w:rsidRPr="005F2DFD">
        <w:rPr>
          <w:rFonts w:eastAsia="Arial"/>
          <w:kern w:val="3"/>
          <w:lang w:eastAsia="zh-CN" w:bidi="hi-IN"/>
        </w:rPr>
        <w:t>kalifikazioen</w:t>
      </w:r>
      <w:proofErr w:type="spellEnd"/>
      <w:r w:rsidRPr="005F2DFD">
        <w:rPr>
          <w:rFonts w:eastAsia="Arial"/>
          <w:kern w:val="3"/>
          <w:lang w:eastAsia="zh-CN" w:bidi="hi-IN"/>
        </w:rPr>
        <w:t xml:space="preserve"> </w:t>
      </w:r>
      <w:proofErr w:type="spellStart"/>
      <w:r w:rsidRPr="005F2DFD">
        <w:rPr>
          <w:rFonts w:eastAsia="Arial"/>
          <w:kern w:val="3"/>
          <w:lang w:eastAsia="zh-CN" w:bidi="hi-IN"/>
        </w:rPr>
        <w:t>sailkapenaren</w:t>
      </w:r>
      <w:proofErr w:type="spellEnd"/>
      <w:r w:rsidRPr="005F2DFD">
        <w:rPr>
          <w:rFonts w:eastAsia="Arial"/>
          <w:kern w:val="3"/>
          <w:lang w:eastAsia="zh-CN" w:bidi="hi-IN"/>
        </w:rPr>
        <w:t xml:space="preserve"> </w:t>
      </w:r>
      <w:proofErr w:type="spellStart"/>
      <w:r w:rsidRPr="005F2DFD">
        <w:rPr>
          <w:rFonts w:eastAsia="Arial"/>
          <w:kern w:val="3"/>
          <w:lang w:eastAsia="zh-CN" w:bidi="hi-IN"/>
        </w:rPr>
        <w:t>arabera</w:t>
      </w:r>
      <w:proofErr w:type="spellEnd"/>
      <w:r w:rsidRPr="005F2DFD">
        <w:rPr>
          <w:rFonts w:eastAsia="Arial"/>
          <w:kern w:val="3"/>
          <w:lang w:eastAsia="zh-CN" w:bidi="hi-IN"/>
        </w:rPr>
        <w:t xml:space="preserve">, </w:t>
      </w:r>
      <w:proofErr w:type="spellStart"/>
      <w:r w:rsidRPr="005F2DFD">
        <w:rPr>
          <w:rFonts w:eastAsia="Arial"/>
          <w:kern w:val="3"/>
          <w:lang w:eastAsia="zh-CN" w:bidi="hi-IN"/>
        </w:rPr>
        <w:t>jarduera</w:t>
      </w:r>
      <w:proofErr w:type="spellEnd"/>
      <w:r w:rsidRPr="005F2DFD">
        <w:rPr>
          <w:rFonts w:eastAsia="Arial"/>
          <w:kern w:val="3"/>
          <w:lang w:eastAsia="zh-CN" w:bidi="hi-IN"/>
        </w:rPr>
        <w:t xml:space="preserve"> </w:t>
      </w:r>
      <w:proofErr w:type="spellStart"/>
      <w:r w:rsidRPr="005F2DFD">
        <w:rPr>
          <w:rFonts w:eastAsia="Arial"/>
          <w:kern w:val="3"/>
          <w:lang w:eastAsia="zh-CN" w:bidi="hi-IN"/>
        </w:rPr>
        <w:t>ekonomikoen</w:t>
      </w:r>
      <w:proofErr w:type="spellEnd"/>
      <w:r w:rsidRPr="005F2DFD">
        <w:rPr>
          <w:rFonts w:eastAsia="Arial"/>
          <w:kern w:val="3"/>
          <w:lang w:eastAsia="zh-CN" w:bidi="hi-IN"/>
        </w:rPr>
        <w:t xml:space="preserve"> </w:t>
      </w:r>
      <w:proofErr w:type="spellStart"/>
      <w:r w:rsidRPr="005F2DFD">
        <w:rPr>
          <w:rFonts w:eastAsia="Arial"/>
          <w:kern w:val="3"/>
          <w:lang w:eastAsia="zh-CN" w:bidi="hi-IN"/>
        </w:rPr>
        <w:t>kanpoaldeko</w:t>
      </w:r>
      <w:proofErr w:type="spellEnd"/>
      <w:r w:rsidRPr="005F2DFD">
        <w:rPr>
          <w:rFonts w:eastAsia="Arial"/>
          <w:kern w:val="3"/>
          <w:lang w:eastAsia="zh-CN" w:bidi="hi-IN"/>
        </w:rPr>
        <w:t xml:space="preserve"> </w:t>
      </w:r>
      <w:proofErr w:type="spellStart"/>
      <w:r w:rsidRPr="005F2DFD">
        <w:rPr>
          <w:rFonts w:eastAsia="Arial"/>
          <w:kern w:val="3"/>
          <w:lang w:eastAsia="zh-CN" w:bidi="hi-IN"/>
        </w:rPr>
        <w:t>errotulazioan</w:t>
      </w:r>
      <w:proofErr w:type="spellEnd"/>
      <w:r w:rsidRPr="005F2DFD">
        <w:rPr>
          <w:rFonts w:eastAsia="Arial"/>
          <w:kern w:val="3"/>
          <w:lang w:eastAsia="zh-CN" w:bidi="hi-IN"/>
        </w:rPr>
        <w:t xml:space="preserve"> </w:t>
      </w:r>
      <w:proofErr w:type="spellStart"/>
      <w:r w:rsidRPr="005F2DFD">
        <w:rPr>
          <w:rFonts w:eastAsia="Arial"/>
          <w:kern w:val="3"/>
          <w:lang w:eastAsia="zh-CN" w:bidi="hi-IN"/>
        </w:rPr>
        <w:t>euskararen</w:t>
      </w:r>
      <w:proofErr w:type="spellEnd"/>
      <w:r w:rsidRPr="005F2DFD">
        <w:rPr>
          <w:rFonts w:eastAsia="Arial"/>
          <w:kern w:val="3"/>
          <w:lang w:eastAsia="zh-CN" w:bidi="hi-IN"/>
        </w:rPr>
        <w:t xml:space="preserve"> </w:t>
      </w:r>
      <w:proofErr w:type="spellStart"/>
      <w:r w:rsidRPr="005F2DFD">
        <w:rPr>
          <w:rFonts w:eastAsia="Arial"/>
          <w:kern w:val="3"/>
          <w:lang w:eastAsia="zh-CN" w:bidi="hi-IN"/>
        </w:rPr>
        <w:t>erabilera</w:t>
      </w:r>
      <w:proofErr w:type="spellEnd"/>
      <w:r w:rsidRPr="005F2DFD">
        <w:rPr>
          <w:rFonts w:eastAsia="Arial"/>
          <w:kern w:val="3"/>
          <w:lang w:eastAsia="zh-CN" w:bidi="hi-IN"/>
        </w:rPr>
        <w:t xml:space="preserve"> </w:t>
      </w:r>
      <w:proofErr w:type="spellStart"/>
      <w:r w:rsidRPr="005F2DFD">
        <w:rPr>
          <w:rFonts w:eastAsia="Arial"/>
          <w:kern w:val="3"/>
          <w:lang w:eastAsia="zh-CN" w:bidi="hi-IN"/>
        </w:rPr>
        <w:t>normalizatzeko</w:t>
      </w:r>
      <w:proofErr w:type="spellEnd"/>
      <w:r w:rsidRPr="005F2DFD">
        <w:rPr>
          <w:rFonts w:eastAsia="Arial"/>
          <w:kern w:val="3"/>
          <w:lang w:eastAsia="zh-CN" w:bidi="hi-IN"/>
        </w:rPr>
        <w:t xml:space="preserve">, </w:t>
      </w:r>
      <w:proofErr w:type="spellStart"/>
      <w:r w:rsidRPr="005F2DFD">
        <w:rPr>
          <w:rFonts w:eastAsia="Arial"/>
          <w:kern w:val="3"/>
          <w:lang w:eastAsia="zh-CN" w:bidi="hi-IN"/>
        </w:rPr>
        <w:t>ondorengo</w:t>
      </w:r>
      <w:proofErr w:type="spellEnd"/>
      <w:r w:rsidRPr="005F2DFD">
        <w:rPr>
          <w:rFonts w:eastAsia="Arial"/>
          <w:kern w:val="3"/>
          <w:lang w:eastAsia="zh-CN" w:bidi="hi-IN"/>
        </w:rPr>
        <w:t xml:space="preserve"> </w:t>
      </w:r>
      <w:proofErr w:type="spellStart"/>
      <w:r w:rsidRPr="005F2DFD">
        <w:rPr>
          <w:rFonts w:eastAsia="Arial"/>
          <w:kern w:val="3"/>
          <w:lang w:eastAsia="zh-CN" w:bidi="hi-IN"/>
        </w:rPr>
        <w:t>laguntzak</w:t>
      </w:r>
      <w:proofErr w:type="spellEnd"/>
      <w:r w:rsidRPr="005F2DFD">
        <w:rPr>
          <w:rFonts w:eastAsia="Arial"/>
          <w:kern w:val="3"/>
          <w:lang w:eastAsia="zh-CN" w:bidi="hi-IN"/>
        </w:rPr>
        <w:t xml:space="preserve"> </w:t>
      </w:r>
      <w:proofErr w:type="spellStart"/>
      <w:r w:rsidRPr="005F2DFD">
        <w:rPr>
          <w:rFonts w:eastAsia="Arial"/>
          <w:kern w:val="3"/>
          <w:lang w:eastAsia="zh-CN" w:bidi="hi-IN"/>
        </w:rPr>
        <w:t>emango</w:t>
      </w:r>
      <w:proofErr w:type="spellEnd"/>
      <w:r w:rsidRPr="005F2DFD">
        <w:rPr>
          <w:rFonts w:eastAsia="Arial"/>
          <w:kern w:val="3"/>
          <w:lang w:eastAsia="zh-CN" w:bidi="hi-IN"/>
        </w:rPr>
        <w:t xml:space="preserve"> </w:t>
      </w:r>
      <w:proofErr w:type="spellStart"/>
      <w:r w:rsidRPr="005F2DFD">
        <w:rPr>
          <w:rFonts w:eastAsia="Arial"/>
          <w:kern w:val="3"/>
          <w:lang w:eastAsia="zh-CN" w:bidi="hi-IN"/>
        </w:rPr>
        <w:t>dira</w:t>
      </w:r>
      <w:proofErr w:type="spellEnd"/>
      <w:r w:rsidRPr="005F2DFD">
        <w:rPr>
          <w:rFonts w:eastAsia="Arial"/>
          <w:kern w:val="3"/>
          <w:lang w:eastAsia="zh-CN" w:bidi="hi-IN"/>
        </w:rPr>
        <w:t>:</w:t>
      </w:r>
    </w:p>
    <w:p w14:paraId="0BA414C7" w14:textId="77777777" w:rsidR="00471C7A" w:rsidRPr="005F2DFD" w:rsidRDefault="00471C7A" w:rsidP="00471C7A">
      <w:pPr>
        <w:numPr>
          <w:ilvl w:val="0"/>
          <w:numId w:val="17"/>
        </w:numPr>
        <w:spacing w:before="0" w:line="360" w:lineRule="auto"/>
        <w:contextualSpacing/>
      </w:pPr>
      <w:proofErr w:type="spellStart"/>
      <w:r w:rsidRPr="005F2DFD">
        <w:lastRenderedPageBreak/>
        <w:t>Herriguneetan</w:t>
      </w:r>
      <w:proofErr w:type="spellEnd"/>
      <w:r w:rsidRPr="005F2DFD">
        <w:t xml:space="preserve"> eta </w:t>
      </w:r>
      <w:proofErr w:type="spellStart"/>
      <w:r w:rsidRPr="005F2DFD">
        <w:t>merkataritza</w:t>
      </w:r>
      <w:proofErr w:type="spellEnd"/>
      <w:r w:rsidRPr="005F2DFD">
        <w:t xml:space="preserve"> </w:t>
      </w:r>
      <w:proofErr w:type="spellStart"/>
      <w:r w:rsidRPr="005F2DFD">
        <w:t>guneetako</w:t>
      </w:r>
      <w:proofErr w:type="spellEnd"/>
      <w:r w:rsidRPr="005F2DFD">
        <w:t xml:space="preserve"> </w:t>
      </w:r>
      <w:proofErr w:type="spellStart"/>
      <w:r w:rsidRPr="005F2DFD">
        <w:t>elkarte</w:t>
      </w:r>
      <w:proofErr w:type="spellEnd"/>
      <w:r w:rsidRPr="005F2DFD">
        <w:t xml:space="preserve">, </w:t>
      </w:r>
      <w:proofErr w:type="spellStart"/>
      <w:r w:rsidRPr="005F2DFD">
        <w:t>establezimendu</w:t>
      </w:r>
      <w:proofErr w:type="spellEnd"/>
      <w:r w:rsidRPr="005F2DFD">
        <w:t xml:space="preserve"> </w:t>
      </w:r>
      <w:proofErr w:type="spellStart"/>
      <w:r w:rsidRPr="005F2DFD">
        <w:t>edo</w:t>
      </w:r>
      <w:proofErr w:type="spellEnd"/>
      <w:r w:rsidRPr="005F2DFD">
        <w:t xml:space="preserve"> </w:t>
      </w:r>
      <w:proofErr w:type="spellStart"/>
      <w:r w:rsidRPr="005F2DFD">
        <w:t>enpresetan</w:t>
      </w:r>
      <w:proofErr w:type="spellEnd"/>
      <w:r w:rsidRPr="005F2DFD">
        <w:t xml:space="preserve">: </w:t>
      </w:r>
      <w:proofErr w:type="spellStart"/>
      <w:r w:rsidRPr="005F2DFD">
        <w:t>kanpoko</w:t>
      </w:r>
      <w:proofErr w:type="spellEnd"/>
      <w:r w:rsidRPr="005F2DFD">
        <w:t xml:space="preserve"> </w:t>
      </w:r>
      <w:proofErr w:type="spellStart"/>
      <w:r w:rsidRPr="005F2DFD">
        <w:t>errotulazioa</w:t>
      </w:r>
      <w:proofErr w:type="spellEnd"/>
      <w:r w:rsidRPr="005F2DFD">
        <w:t xml:space="preserve"> euskara </w:t>
      </w:r>
      <w:proofErr w:type="spellStart"/>
      <w:r w:rsidRPr="005F2DFD">
        <w:t>hutsean</w:t>
      </w:r>
      <w:proofErr w:type="spellEnd"/>
      <w:r w:rsidRPr="005F2DFD">
        <w:t xml:space="preserve"> </w:t>
      </w:r>
      <w:proofErr w:type="spellStart"/>
      <w:r w:rsidRPr="005F2DFD">
        <w:t>jartzeko</w:t>
      </w:r>
      <w:proofErr w:type="spellEnd"/>
      <w:r w:rsidRPr="005F2DFD">
        <w:t xml:space="preserve">, </w:t>
      </w:r>
      <w:proofErr w:type="spellStart"/>
      <w:r w:rsidRPr="005F2DFD">
        <w:t>egindako</w:t>
      </w:r>
      <w:proofErr w:type="spellEnd"/>
      <w:r w:rsidRPr="005F2DFD">
        <w:t xml:space="preserve"> </w:t>
      </w:r>
      <w:proofErr w:type="spellStart"/>
      <w:r w:rsidRPr="005F2DFD">
        <w:t>gastuaren</w:t>
      </w:r>
      <w:proofErr w:type="spellEnd"/>
      <w:r w:rsidRPr="005F2DFD">
        <w:t xml:space="preserve"> %50eko </w:t>
      </w:r>
      <w:proofErr w:type="spellStart"/>
      <w:r w:rsidRPr="005F2DFD">
        <w:t>dirulaguntza</w:t>
      </w:r>
      <w:proofErr w:type="spellEnd"/>
      <w:r w:rsidRPr="005F2DFD">
        <w:t xml:space="preserve"> </w:t>
      </w:r>
      <w:proofErr w:type="spellStart"/>
      <w:r w:rsidRPr="005F2DFD">
        <w:t>emango</w:t>
      </w:r>
      <w:proofErr w:type="spellEnd"/>
      <w:r w:rsidRPr="005F2DFD">
        <w:t xml:space="preserve"> da (300 </w:t>
      </w:r>
      <w:proofErr w:type="spellStart"/>
      <w:r w:rsidRPr="005F2DFD">
        <w:t>euroko</w:t>
      </w:r>
      <w:proofErr w:type="spellEnd"/>
      <w:r w:rsidRPr="005F2DFD">
        <w:t xml:space="preserve"> </w:t>
      </w:r>
      <w:proofErr w:type="spellStart"/>
      <w:r w:rsidRPr="005F2DFD">
        <w:t>mugarekin</w:t>
      </w:r>
      <w:proofErr w:type="spellEnd"/>
      <w:r w:rsidRPr="005F2DFD">
        <w:t xml:space="preserve">). </w:t>
      </w:r>
    </w:p>
    <w:p w14:paraId="30BDC3ED" w14:textId="77777777" w:rsidR="00471C7A" w:rsidRPr="005F2DFD" w:rsidRDefault="00471C7A" w:rsidP="00471C7A">
      <w:pPr>
        <w:numPr>
          <w:ilvl w:val="0"/>
          <w:numId w:val="17"/>
        </w:numPr>
        <w:spacing w:before="0" w:line="360" w:lineRule="auto"/>
        <w:contextualSpacing/>
      </w:pPr>
      <w:proofErr w:type="spellStart"/>
      <w:r w:rsidRPr="005F2DFD">
        <w:t>Herriguneetako</w:t>
      </w:r>
      <w:proofErr w:type="spellEnd"/>
      <w:r w:rsidRPr="005F2DFD">
        <w:t xml:space="preserve"> </w:t>
      </w:r>
      <w:proofErr w:type="spellStart"/>
      <w:r w:rsidRPr="005F2DFD">
        <w:t>elkarte</w:t>
      </w:r>
      <w:proofErr w:type="spellEnd"/>
      <w:r w:rsidRPr="005F2DFD">
        <w:t xml:space="preserve">, </w:t>
      </w:r>
      <w:proofErr w:type="spellStart"/>
      <w:r w:rsidRPr="005F2DFD">
        <w:t>establezimendu</w:t>
      </w:r>
      <w:proofErr w:type="spellEnd"/>
      <w:r w:rsidRPr="005F2DFD">
        <w:t xml:space="preserve"> </w:t>
      </w:r>
      <w:proofErr w:type="spellStart"/>
      <w:r w:rsidRPr="005F2DFD">
        <w:t>edo</w:t>
      </w:r>
      <w:proofErr w:type="spellEnd"/>
      <w:r w:rsidRPr="005F2DFD">
        <w:t xml:space="preserve"> </w:t>
      </w:r>
      <w:proofErr w:type="spellStart"/>
      <w:r w:rsidRPr="005F2DFD">
        <w:t>enpresetan</w:t>
      </w:r>
      <w:proofErr w:type="spellEnd"/>
      <w:r w:rsidRPr="005F2DFD">
        <w:t xml:space="preserve"> </w:t>
      </w:r>
      <w:proofErr w:type="spellStart"/>
      <w:r w:rsidRPr="005F2DFD">
        <w:t>elebietan</w:t>
      </w:r>
      <w:proofErr w:type="spellEnd"/>
      <w:r w:rsidRPr="005F2DFD">
        <w:t xml:space="preserve"> </w:t>
      </w:r>
      <w:proofErr w:type="spellStart"/>
      <w:r w:rsidRPr="005F2DFD">
        <w:t>jarritako</w:t>
      </w:r>
      <w:proofErr w:type="spellEnd"/>
      <w:r w:rsidRPr="005F2DFD">
        <w:t xml:space="preserve"> </w:t>
      </w:r>
      <w:proofErr w:type="spellStart"/>
      <w:r w:rsidRPr="005F2DFD">
        <w:t>kanpoko</w:t>
      </w:r>
      <w:proofErr w:type="spellEnd"/>
      <w:r w:rsidRPr="005F2DFD">
        <w:t xml:space="preserve"> </w:t>
      </w:r>
      <w:proofErr w:type="spellStart"/>
      <w:r w:rsidRPr="005F2DFD">
        <w:t>errotulazioarentzako</w:t>
      </w:r>
      <w:proofErr w:type="spellEnd"/>
      <w:r w:rsidRPr="005F2DFD">
        <w:t xml:space="preserve"> </w:t>
      </w:r>
      <w:proofErr w:type="spellStart"/>
      <w:r w:rsidRPr="005F2DFD">
        <w:t>ez</w:t>
      </w:r>
      <w:proofErr w:type="spellEnd"/>
      <w:r w:rsidRPr="005F2DFD">
        <w:t xml:space="preserve"> da </w:t>
      </w:r>
      <w:proofErr w:type="spellStart"/>
      <w:r w:rsidRPr="005F2DFD">
        <w:t>dirulaguntzarik</w:t>
      </w:r>
      <w:proofErr w:type="spellEnd"/>
      <w:r w:rsidRPr="005F2DFD">
        <w:t xml:space="preserve"> </w:t>
      </w:r>
      <w:proofErr w:type="spellStart"/>
      <w:r w:rsidRPr="005F2DFD">
        <w:t>emango</w:t>
      </w:r>
      <w:proofErr w:type="spellEnd"/>
      <w:r w:rsidRPr="005F2DFD">
        <w:t>.</w:t>
      </w:r>
    </w:p>
    <w:p w14:paraId="7B122653" w14:textId="77777777" w:rsidR="00471C7A" w:rsidRPr="005F2DFD" w:rsidRDefault="00471C7A" w:rsidP="00471C7A">
      <w:pPr>
        <w:numPr>
          <w:ilvl w:val="0"/>
          <w:numId w:val="17"/>
        </w:numPr>
        <w:spacing w:before="0" w:line="360" w:lineRule="auto"/>
        <w:contextualSpacing/>
      </w:pPr>
      <w:proofErr w:type="spellStart"/>
      <w:r w:rsidRPr="005F2DFD">
        <w:t>Merkataritza</w:t>
      </w:r>
      <w:proofErr w:type="spellEnd"/>
      <w:r w:rsidRPr="005F2DFD">
        <w:t xml:space="preserve"> </w:t>
      </w:r>
      <w:proofErr w:type="spellStart"/>
      <w:r w:rsidRPr="005F2DFD">
        <w:t>guneetako</w:t>
      </w:r>
      <w:proofErr w:type="spellEnd"/>
      <w:r w:rsidRPr="005F2DFD">
        <w:t xml:space="preserve"> denda eta </w:t>
      </w:r>
      <w:proofErr w:type="spellStart"/>
      <w:r w:rsidRPr="005F2DFD">
        <w:t>establezimenduetan</w:t>
      </w:r>
      <w:proofErr w:type="spellEnd"/>
      <w:r w:rsidRPr="005F2DFD">
        <w:t xml:space="preserve">: </w:t>
      </w:r>
      <w:proofErr w:type="spellStart"/>
      <w:r w:rsidRPr="005F2DFD">
        <w:t>kanpoko</w:t>
      </w:r>
      <w:proofErr w:type="spellEnd"/>
      <w:r w:rsidRPr="005F2DFD">
        <w:t xml:space="preserve"> </w:t>
      </w:r>
      <w:proofErr w:type="spellStart"/>
      <w:r w:rsidRPr="005F2DFD">
        <w:t>errotulazioa</w:t>
      </w:r>
      <w:proofErr w:type="spellEnd"/>
      <w:r w:rsidRPr="005F2DFD">
        <w:t xml:space="preserve"> </w:t>
      </w:r>
      <w:proofErr w:type="spellStart"/>
      <w:r w:rsidRPr="005F2DFD">
        <w:t>elebitan</w:t>
      </w:r>
      <w:proofErr w:type="spellEnd"/>
      <w:r w:rsidRPr="005F2DFD">
        <w:t xml:space="preserve"> </w:t>
      </w:r>
      <w:proofErr w:type="spellStart"/>
      <w:r w:rsidRPr="005F2DFD">
        <w:t>jartzeko</w:t>
      </w:r>
      <w:proofErr w:type="spellEnd"/>
      <w:r w:rsidRPr="005F2DFD">
        <w:t xml:space="preserve"> (Euskara </w:t>
      </w:r>
      <w:proofErr w:type="spellStart"/>
      <w:r w:rsidRPr="005F2DFD">
        <w:t>lehenetsiz</w:t>
      </w:r>
      <w:proofErr w:type="spellEnd"/>
      <w:r w:rsidRPr="005F2DFD">
        <w:t xml:space="preserve">), </w:t>
      </w:r>
      <w:proofErr w:type="spellStart"/>
      <w:r w:rsidRPr="005F2DFD">
        <w:t>egindako</w:t>
      </w:r>
      <w:proofErr w:type="spellEnd"/>
      <w:r w:rsidRPr="005F2DFD">
        <w:t xml:space="preserve"> </w:t>
      </w:r>
      <w:proofErr w:type="spellStart"/>
      <w:r w:rsidRPr="005F2DFD">
        <w:t>gastuaren</w:t>
      </w:r>
      <w:proofErr w:type="spellEnd"/>
      <w:r w:rsidRPr="005F2DFD">
        <w:t xml:space="preserve"> %35eko </w:t>
      </w:r>
      <w:proofErr w:type="spellStart"/>
      <w:r w:rsidRPr="005F2DFD">
        <w:t>dirulaguntza</w:t>
      </w:r>
      <w:proofErr w:type="spellEnd"/>
      <w:r w:rsidRPr="005F2DFD">
        <w:t xml:space="preserve"> </w:t>
      </w:r>
      <w:proofErr w:type="spellStart"/>
      <w:r w:rsidRPr="005F2DFD">
        <w:t>emango</w:t>
      </w:r>
      <w:proofErr w:type="spellEnd"/>
      <w:r w:rsidRPr="005F2DFD">
        <w:t xml:space="preserve"> da (150 </w:t>
      </w:r>
      <w:proofErr w:type="spellStart"/>
      <w:r w:rsidRPr="005F2DFD">
        <w:t>euroko</w:t>
      </w:r>
      <w:proofErr w:type="spellEnd"/>
      <w:r w:rsidRPr="005F2DFD">
        <w:t xml:space="preserve"> </w:t>
      </w:r>
      <w:proofErr w:type="spellStart"/>
      <w:r w:rsidRPr="005F2DFD">
        <w:t>mugarekin</w:t>
      </w:r>
      <w:proofErr w:type="spellEnd"/>
      <w:r w:rsidRPr="005F2DFD">
        <w:t>).</w:t>
      </w:r>
    </w:p>
    <w:p w14:paraId="02552615" w14:textId="77777777" w:rsidR="00471C7A" w:rsidRPr="005F2DFD" w:rsidRDefault="00471C7A" w:rsidP="00471C7A">
      <w:pPr>
        <w:numPr>
          <w:ilvl w:val="0"/>
          <w:numId w:val="17"/>
        </w:numPr>
        <w:spacing w:before="0" w:line="360" w:lineRule="auto"/>
        <w:contextualSpacing/>
      </w:pPr>
      <w:proofErr w:type="spellStart"/>
      <w:r w:rsidRPr="005F2DFD">
        <w:t>Jarduera</w:t>
      </w:r>
      <w:proofErr w:type="spellEnd"/>
      <w:r w:rsidRPr="005F2DFD">
        <w:t xml:space="preserve"> </w:t>
      </w:r>
      <w:proofErr w:type="spellStart"/>
      <w:r w:rsidRPr="005F2DFD">
        <w:t>Ekonomikoetarako</w:t>
      </w:r>
      <w:proofErr w:type="spellEnd"/>
      <w:r w:rsidRPr="005F2DFD">
        <w:t xml:space="preserve"> </w:t>
      </w:r>
      <w:proofErr w:type="spellStart"/>
      <w:r w:rsidRPr="005F2DFD">
        <w:t>gainerako</w:t>
      </w:r>
      <w:proofErr w:type="spellEnd"/>
      <w:r w:rsidRPr="005F2DFD">
        <w:t xml:space="preserve"> </w:t>
      </w:r>
      <w:proofErr w:type="spellStart"/>
      <w:r w:rsidRPr="005F2DFD">
        <w:t>guneetan</w:t>
      </w:r>
      <w:proofErr w:type="spellEnd"/>
      <w:r w:rsidRPr="005F2DFD">
        <w:t xml:space="preserve"> </w:t>
      </w:r>
      <w:proofErr w:type="spellStart"/>
      <w:r w:rsidRPr="005F2DFD">
        <w:t>kanpoko</w:t>
      </w:r>
      <w:proofErr w:type="spellEnd"/>
      <w:r w:rsidRPr="005F2DFD">
        <w:t xml:space="preserve"> </w:t>
      </w:r>
      <w:proofErr w:type="spellStart"/>
      <w:r w:rsidRPr="005F2DFD">
        <w:t>errotulazioa</w:t>
      </w:r>
      <w:proofErr w:type="spellEnd"/>
      <w:r w:rsidRPr="005F2DFD">
        <w:t xml:space="preserve"> euskara </w:t>
      </w:r>
      <w:proofErr w:type="spellStart"/>
      <w:r w:rsidRPr="005F2DFD">
        <w:t>hutsean</w:t>
      </w:r>
      <w:proofErr w:type="spellEnd"/>
      <w:r w:rsidRPr="005F2DFD">
        <w:t xml:space="preserve"> </w:t>
      </w:r>
      <w:proofErr w:type="spellStart"/>
      <w:r w:rsidRPr="005F2DFD">
        <w:t>jartzen</w:t>
      </w:r>
      <w:proofErr w:type="spellEnd"/>
      <w:r w:rsidRPr="005F2DFD">
        <w:t xml:space="preserve"> den </w:t>
      </w:r>
      <w:proofErr w:type="spellStart"/>
      <w:r w:rsidRPr="005F2DFD">
        <w:t>kasuetan</w:t>
      </w:r>
      <w:proofErr w:type="spellEnd"/>
      <w:r w:rsidRPr="005F2DFD">
        <w:t xml:space="preserve">: </w:t>
      </w:r>
      <w:proofErr w:type="spellStart"/>
      <w:r w:rsidRPr="005F2DFD">
        <w:t>egindako</w:t>
      </w:r>
      <w:proofErr w:type="spellEnd"/>
      <w:r w:rsidRPr="005F2DFD">
        <w:t xml:space="preserve"> </w:t>
      </w:r>
      <w:proofErr w:type="spellStart"/>
      <w:r w:rsidRPr="005F2DFD">
        <w:t>gastuaren</w:t>
      </w:r>
      <w:proofErr w:type="spellEnd"/>
      <w:r w:rsidRPr="005F2DFD">
        <w:t xml:space="preserve"> %50eko </w:t>
      </w:r>
      <w:proofErr w:type="spellStart"/>
      <w:r w:rsidRPr="005F2DFD">
        <w:t>dirulaguntza</w:t>
      </w:r>
      <w:proofErr w:type="spellEnd"/>
      <w:r w:rsidRPr="005F2DFD">
        <w:t xml:space="preserve"> </w:t>
      </w:r>
      <w:proofErr w:type="spellStart"/>
      <w:r w:rsidRPr="005F2DFD">
        <w:t>emango</w:t>
      </w:r>
      <w:proofErr w:type="spellEnd"/>
      <w:r w:rsidRPr="005F2DFD">
        <w:t xml:space="preserve"> da (600 </w:t>
      </w:r>
      <w:proofErr w:type="spellStart"/>
      <w:r w:rsidRPr="005F2DFD">
        <w:t>euroko</w:t>
      </w:r>
      <w:proofErr w:type="spellEnd"/>
      <w:r w:rsidRPr="005F2DFD">
        <w:t xml:space="preserve"> </w:t>
      </w:r>
      <w:proofErr w:type="spellStart"/>
      <w:r w:rsidRPr="005F2DFD">
        <w:t>mugarekin</w:t>
      </w:r>
      <w:proofErr w:type="spellEnd"/>
      <w:r w:rsidRPr="005F2DFD">
        <w:t>).</w:t>
      </w:r>
    </w:p>
    <w:p w14:paraId="17A2A4B6" w14:textId="77777777" w:rsidR="00471C7A" w:rsidRPr="005F2DFD" w:rsidRDefault="00471C7A" w:rsidP="00471C7A">
      <w:pPr>
        <w:numPr>
          <w:ilvl w:val="0"/>
          <w:numId w:val="17"/>
        </w:numPr>
        <w:spacing w:before="0" w:line="360" w:lineRule="auto"/>
        <w:contextualSpacing/>
      </w:pPr>
      <w:proofErr w:type="spellStart"/>
      <w:r w:rsidRPr="005F2DFD">
        <w:t>Jarduera</w:t>
      </w:r>
      <w:proofErr w:type="spellEnd"/>
      <w:r w:rsidRPr="005F2DFD">
        <w:t xml:space="preserve"> </w:t>
      </w:r>
      <w:proofErr w:type="spellStart"/>
      <w:r w:rsidRPr="005F2DFD">
        <w:t>Ekonomikoetarako</w:t>
      </w:r>
      <w:proofErr w:type="spellEnd"/>
      <w:r w:rsidRPr="005F2DFD">
        <w:t xml:space="preserve"> </w:t>
      </w:r>
      <w:proofErr w:type="spellStart"/>
      <w:r w:rsidRPr="005F2DFD">
        <w:t>gainerako</w:t>
      </w:r>
      <w:proofErr w:type="spellEnd"/>
      <w:r w:rsidRPr="005F2DFD">
        <w:t xml:space="preserve"> </w:t>
      </w:r>
      <w:proofErr w:type="spellStart"/>
      <w:r w:rsidRPr="005F2DFD">
        <w:t>guneetan</w:t>
      </w:r>
      <w:proofErr w:type="spellEnd"/>
      <w:r w:rsidRPr="005F2DFD">
        <w:t xml:space="preserve"> </w:t>
      </w:r>
      <w:proofErr w:type="spellStart"/>
      <w:r w:rsidRPr="005F2DFD">
        <w:t>kanpoko</w:t>
      </w:r>
      <w:proofErr w:type="spellEnd"/>
      <w:r w:rsidRPr="005F2DFD">
        <w:t xml:space="preserve"> </w:t>
      </w:r>
      <w:proofErr w:type="spellStart"/>
      <w:r w:rsidRPr="005F2DFD">
        <w:t>errotulazioa</w:t>
      </w:r>
      <w:proofErr w:type="spellEnd"/>
      <w:r w:rsidRPr="005F2DFD">
        <w:t xml:space="preserve"> </w:t>
      </w:r>
      <w:proofErr w:type="spellStart"/>
      <w:r w:rsidRPr="005F2DFD">
        <w:t>elebitan</w:t>
      </w:r>
      <w:proofErr w:type="spellEnd"/>
      <w:r w:rsidRPr="005F2DFD">
        <w:t xml:space="preserve"> </w:t>
      </w:r>
      <w:proofErr w:type="spellStart"/>
      <w:r w:rsidRPr="005F2DFD">
        <w:t>jartzen</w:t>
      </w:r>
      <w:proofErr w:type="spellEnd"/>
      <w:r w:rsidRPr="005F2DFD">
        <w:t xml:space="preserve"> den </w:t>
      </w:r>
      <w:proofErr w:type="spellStart"/>
      <w:r w:rsidRPr="005F2DFD">
        <w:t>kasuetan</w:t>
      </w:r>
      <w:proofErr w:type="spellEnd"/>
      <w:r w:rsidRPr="005F2DFD">
        <w:t xml:space="preserve">, </w:t>
      </w:r>
      <w:proofErr w:type="spellStart"/>
      <w:r w:rsidRPr="005F2DFD">
        <w:t>bi</w:t>
      </w:r>
      <w:proofErr w:type="spellEnd"/>
      <w:r w:rsidRPr="005F2DFD">
        <w:t xml:space="preserve"> atal </w:t>
      </w:r>
      <w:proofErr w:type="spellStart"/>
      <w:r w:rsidRPr="005F2DFD">
        <w:t>bereiziko</w:t>
      </w:r>
      <w:proofErr w:type="spellEnd"/>
      <w:r w:rsidRPr="005F2DFD">
        <w:t xml:space="preserve"> </w:t>
      </w:r>
      <w:proofErr w:type="spellStart"/>
      <w:r w:rsidRPr="005F2DFD">
        <w:t>dira</w:t>
      </w:r>
      <w:proofErr w:type="spellEnd"/>
      <w:r w:rsidRPr="005F2DFD">
        <w:t>:</w:t>
      </w:r>
    </w:p>
    <w:p w14:paraId="55958C9F" w14:textId="77777777" w:rsidR="00471C7A" w:rsidRPr="005F2DFD" w:rsidRDefault="00471C7A" w:rsidP="00471C7A">
      <w:pPr>
        <w:numPr>
          <w:ilvl w:val="1"/>
          <w:numId w:val="20"/>
        </w:numPr>
        <w:spacing w:before="0" w:line="360" w:lineRule="auto"/>
        <w:contextualSpacing/>
      </w:pPr>
      <w:proofErr w:type="spellStart"/>
      <w:r w:rsidRPr="005F2DFD">
        <w:t>Kanpoko</w:t>
      </w:r>
      <w:proofErr w:type="spellEnd"/>
      <w:r w:rsidRPr="005F2DFD">
        <w:t xml:space="preserve"> </w:t>
      </w:r>
      <w:proofErr w:type="spellStart"/>
      <w:r w:rsidRPr="005F2DFD">
        <w:t>errotulazioaren</w:t>
      </w:r>
      <w:proofErr w:type="spellEnd"/>
      <w:r w:rsidRPr="005F2DFD">
        <w:t xml:space="preserve"> </w:t>
      </w:r>
      <w:proofErr w:type="spellStart"/>
      <w:r w:rsidRPr="005F2DFD">
        <w:t>kostua</w:t>
      </w:r>
      <w:proofErr w:type="spellEnd"/>
      <w:r w:rsidRPr="005F2DFD">
        <w:t xml:space="preserve"> 601euro </w:t>
      </w:r>
      <w:proofErr w:type="spellStart"/>
      <w:r w:rsidRPr="005F2DFD">
        <w:t>edo</w:t>
      </w:r>
      <w:proofErr w:type="spellEnd"/>
      <w:r w:rsidRPr="005F2DFD">
        <w:t xml:space="preserve"> </w:t>
      </w:r>
      <w:proofErr w:type="spellStart"/>
      <w:r w:rsidRPr="005F2DFD">
        <w:t>gehiagokoa</w:t>
      </w:r>
      <w:proofErr w:type="spellEnd"/>
      <w:r w:rsidRPr="005F2DFD">
        <w:t xml:space="preserve"> </w:t>
      </w:r>
      <w:proofErr w:type="spellStart"/>
      <w:r w:rsidRPr="005F2DFD">
        <w:t>bada</w:t>
      </w:r>
      <w:proofErr w:type="spellEnd"/>
      <w:r w:rsidRPr="005F2DFD">
        <w:t xml:space="preserve">, %50a </w:t>
      </w:r>
      <w:proofErr w:type="spellStart"/>
      <w:r w:rsidRPr="005F2DFD">
        <w:t>emango</w:t>
      </w:r>
      <w:proofErr w:type="spellEnd"/>
      <w:r w:rsidRPr="005F2DFD">
        <w:t xml:space="preserve"> </w:t>
      </w:r>
      <w:proofErr w:type="spellStart"/>
      <w:r w:rsidRPr="005F2DFD">
        <w:t>zaio</w:t>
      </w:r>
      <w:proofErr w:type="spellEnd"/>
      <w:r w:rsidRPr="005F2DFD">
        <w:t xml:space="preserve"> (300 </w:t>
      </w:r>
      <w:proofErr w:type="spellStart"/>
      <w:r w:rsidRPr="005F2DFD">
        <w:t>euroko</w:t>
      </w:r>
      <w:proofErr w:type="spellEnd"/>
      <w:r w:rsidRPr="005F2DFD">
        <w:t xml:space="preserve"> </w:t>
      </w:r>
      <w:proofErr w:type="spellStart"/>
      <w:r w:rsidRPr="005F2DFD">
        <w:t>mugarekin</w:t>
      </w:r>
      <w:proofErr w:type="spellEnd"/>
      <w:r w:rsidRPr="005F2DFD">
        <w:t>)</w:t>
      </w:r>
    </w:p>
    <w:p w14:paraId="65408A93" w14:textId="77777777" w:rsidR="00471C7A" w:rsidRDefault="00471C7A" w:rsidP="00471C7A">
      <w:pPr>
        <w:numPr>
          <w:ilvl w:val="1"/>
          <w:numId w:val="20"/>
        </w:numPr>
        <w:spacing w:before="0" w:line="360" w:lineRule="auto"/>
        <w:contextualSpacing/>
      </w:pPr>
      <w:proofErr w:type="spellStart"/>
      <w:r w:rsidRPr="005F2DFD">
        <w:t>Kanpoko</w:t>
      </w:r>
      <w:proofErr w:type="spellEnd"/>
      <w:r w:rsidRPr="005F2DFD">
        <w:t xml:space="preserve"> </w:t>
      </w:r>
      <w:proofErr w:type="spellStart"/>
      <w:r w:rsidRPr="005F2DFD">
        <w:t>errotulazioaren</w:t>
      </w:r>
      <w:proofErr w:type="spellEnd"/>
      <w:r w:rsidRPr="005F2DFD">
        <w:t xml:space="preserve"> </w:t>
      </w:r>
      <w:proofErr w:type="spellStart"/>
      <w:r w:rsidRPr="005F2DFD">
        <w:t>kostua</w:t>
      </w:r>
      <w:proofErr w:type="spellEnd"/>
      <w:r w:rsidRPr="005F2DFD">
        <w:t xml:space="preserve"> 600euro </w:t>
      </w:r>
      <w:proofErr w:type="spellStart"/>
      <w:r w:rsidRPr="005F2DFD">
        <w:t>edo</w:t>
      </w:r>
      <w:proofErr w:type="spellEnd"/>
      <w:r w:rsidRPr="005F2DFD">
        <w:t xml:space="preserve"> </w:t>
      </w:r>
      <w:proofErr w:type="spellStart"/>
      <w:r w:rsidRPr="005F2DFD">
        <w:t>gutxiagokoa</w:t>
      </w:r>
      <w:proofErr w:type="spellEnd"/>
      <w:r w:rsidRPr="005F2DFD">
        <w:t xml:space="preserve"> </w:t>
      </w:r>
      <w:proofErr w:type="spellStart"/>
      <w:r w:rsidRPr="005F2DFD">
        <w:t>bada</w:t>
      </w:r>
      <w:proofErr w:type="spellEnd"/>
      <w:r w:rsidRPr="005F2DFD">
        <w:t xml:space="preserve">, %35a </w:t>
      </w:r>
      <w:proofErr w:type="spellStart"/>
      <w:r w:rsidRPr="005F2DFD">
        <w:t>emango</w:t>
      </w:r>
      <w:proofErr w:type="spellEnd"/>
      <w:r w:rsidRPr="005F2DFD">
        <w:t xml:space="preserve"> </w:t>
      </w:r>
      <w:proofErr w:type="spellStart"/>
      <w:r w:rsidRPr="005F2DFD">
        <w:t>zaio</w:t>
      </w:r>
      <w:proofErr w:type="spellEnd"/>
      <w:r w:rsidRPr="005F2DFD">
        <w:t xml:space="preserve"> (210 </w:t>
      </w:r>
      <w:proofErr w:type="spellStart"/>
      <w:r w:rsidRPr="005F2DFD">
        <w:t>euroko</w:t>
      </w:r>
      <w:proofErr w:type="spellEnd"/>
      <w:r w:rsidRPr="005F2DFD">
        <w:t xml:space="preserve"> </w:t>
      </w:r>
      <w:proofErr w:type="spellStart"/>
      <w:r w:rsidRPr="005F2DFD">
        <w:t>mugarekin</w:t>
      </w:r>
      <w:proofErr w:type="spellEnd"/>
      <w:r w:rsidRPr="005F2DFD">
        <w:t>)</w:t>
      </w:r>
    </w:p>
    <w:p w14:paraId="781108EF" w14:textId="77777777" w:rsidR="00471C7A" w:rsidRPr="005F2DFD" w:rsidRDefault="00471C7A" w:rsidP="00471C7A">
      <w:pPr>
        <w:spacing w:before="0" w:line="360" w:lineRule="auto"/>
        <w:ind w:left="1440"/>
        <w:contextualSpacing/>
      </w:pPr>
    </w:p>
    <w:p w14:paraId="4090A95E" w14:textId="77777777" w:rsidR="00471C7A" w:rsidRPr="009B0C12" w:rsidRDefault="00471C7A" w:rsidP="00471C7A">
      <w:pPr>
        <w:pStyle w:val="2izenburua"/>
        <w:rPr>
          <w:lang w:eastAsia="zh-CN" w:bidi="hi-IN"/>
        </w:rPr>
      </w:pPr>
      <w:r w:rsidRPr="009B0C12">
        <w:rPr>
          <w:lang w:eastAsia="zh-CN" w:bidi="hi-IN"/>
        </w:rPr>
        <w:t>Dirulaguntza justifikatzea</w:t>
      </w:r>
    </w:p>
    <w:p w14:paraId="08BE4E66" w14:textId="5833E369" w:rsidR="00471C7A" w:rsidRPr="00B42ABC" w:rsidRDefault="00471C7A" w:rsidP="00471C7A">
      <w:pPr>
        <w:spacing w:before="0" w:line="360" w:lineRule="auto"/>
      </w:pPr>
      <w:proofErr w:type="spellStart"/>
      <w:r w:rsidRPr="00C52213">
        <w:t>Dirulaguntzagai</w:t>
      </w:r>
      <w:proofErr w:type="spellEnd"/>
      <w:r w:rsidRPr="00C52213">
        <w:t xml:space="preserve"> den </w:t>
      </w:r>
      <w:proofErr w:type="spellStart"/>
      <w:r w:rsidRPr="00C52213">
        <w:t>errotuluaren</w:t>
      </w:r>
      <w:proofErr w:type="spellEnd"/>
      <w:r w:rsidRPr="00C52213">
        <w:t xml:space="preserve"> </w:t>
      </w:r>
      <w:proofErr w:type="spellStart"/>
      <w:r w:rsidRPr="00C52213">
        <w:rPr>
          <w:rFonts w:eastAsia="Arial"/>
          <w:kern w:val="3"/>
          <w:lang w:eastAsia="zh-CN" w:bidi="hi-IN"/>
        </w:rPr>
        <w:t>faktura</w:t>
      </w:r>
      <w:proofErr w:type="spellEnd"/>
      <w:r w:rsidRPr="00C52213">
        <w:rPr>
          <w:rFonts w:eastAsia="Arial"/>
          <w:kern w:val="3"/>
          <w:lang w:eastAsia="zh-CN" w:bidi="hi-IN"/>
        </w:rPr>
        <w:t xml:space="preserve"> eta </w:t>
      </w:r>
      <w:proofErr w:type="spellStart"/>
      <w:r w:rsidRPr="00C52213">
        <w:rPr>
          <w:rFonts w:eastAsia="Arial"/>
          <w:kern w:val="3"/>
          <w:lang w:eastAsia="zh-CN" w:bidi="hi-IN"/>
        </w:rPr>
        <w:t>ordaindu</w:t>
      </w:r>
      <w:proofErr w:type="spellEnd"/>
      <w:r w:rsidRPr="00C52213">
        <w:rPr>
          <w:rFonts w:eastAsia="Arial"/>
          <w:kern w:val="3"/>
          <w:lang w:eastAsia="zh-CN" w:bidi="hi-IN"/>
        </w:rPr>
        <w:t xml:space="preserve"> </w:t>
      </w:r>
      <w:proofErr w:type="spellStart"/>
      <w:r w:rsidRPr="00C52213">
        <w:rPr>
          <w:rFonts w:eastAsia="Arial"/>
          <w:kern w:val="3"/>
          <w:lang w:eastAsia="zh-CN" w:bidi="hi-IN"/>
        </w:rPr>
        <w:t>izanaren</w:t>
      </w:r>
      <w:proofErr w:type="spellEnd"/>
      <w:r w:rsidRPr="00C52213">
        <w:rPr>
          <w:rFonts w:eastAsia="Arial"/>
          <w:kern w:val="3"/>
          <w:lang w:eastAsia="zh-CN" w:bidi="hi-IN"/>
        </w:rPr>
        <w:t xml:space="preserve"> </w:t>
      </w:r>
      <w:proofErr w:type="spellStart"/>
      <w:r w:rsidRPr="00C52213">
        <w:rPr>
          <w:rFonts w:eastAsia="Arial"/>
          <w:kern w:val="3"/>
          <w:lang w:eastAsia="zh-CN" w:bidi="hi-IN"/>
        </w:rPr>
        <w:t>agiria</w:t>
      </w:r>
      <w:proofErr w:type="spellEnd"/>
      <w:r w:rsidRPr="00C52213">
        <w:t xml:space="preserve"> eta </w:t>
      </w:r>
      <w:proofErr w:type="spellStart"/>
      <w:r w:rsidRPr="00C52213">
        <w:t>argazkia</w:t>
      </w:r>
      <w:proofErr w:type="spellEnd"/>
      <w:r w:rsidRPr="00C52213">
        <w:t xml:space="preserve"> </w:t>
      </w:r>
      <w:proofErr w:type="spellStart"/>
      <w:r w:rsidRPr="00C52213">
        <w:t>dirulaguntza</w:t>
      </w:r>
      <w:proofErr w:type="spellEnd"/>
      <w:r w:rsidRPr="00C52213">
        <w:t xml:space="preserve"> </w:t>
      </w:r>
      <w:proofErr w:type="spellStart"/>
      <w:r w:rsidRPr="00C52213">
        <w:t>eskaerarekin</w:t>
      </w:r>
      <w:proofErr w:type="spellEnd"/>
      <w:r w:rsidRPr="00C52213">
        <w:t xml:space="preserve"> batera </w:t>
      </w:r>
      <w:proofErr w:type="spellStart"/>
      <w:r w:rsidRPr="00C52213">
        <w:t>aurkezten</w:t>
      </w:r>
      <w:proofErr w:type="spellEnd"/>
      <w:r w:rsidRPr="00C52213">
        <w:t xml:space="preserve"> </w:t>
      </w:r>
      <w:proofErr w:type="spellStart"/>
      <w:r w:rsidRPr="00C52213">
        <w:t>denez</w:t>
      </w:r>
      <w:proofErr w:type="spellEnd"/>
      <w:r w:rsidRPr="00C52213">
        <w:t xml:space="preserve">, </w:t>
      </w:r>
      <w:proofErr w:type="spellStart"/>
      <w:r w:rsidRPr="00C52213">
        <w:t>ez</w:t>
      </w:r>
      <w:proofErr w:type="spellEnd"/>
      <w:r w:rsidRPr="00C52213">
        <w:t xml:space="preserve"> da </w:t>
      </w:r>
      <w:proofErr w:type="spellStart"/>
      <w:r w:rsidRPr="00C52213">
        <w:t>beste</w:t>
      </w:r>
      <w:proofErr w:type="spellEnd"/>
      <w:r w:rsidRPr="00C52213">
        <w:t xml:space="preserve"> </w:t>
      </w:r>
      <w:proofErr w:type="spellStart"/>
      <w:r w:rsidRPr="00C52213">
        <w:t>justifikazio</w:t>
      </w:r>
      <w:proofErr w:type="spellEnd"/>
      <w:r w:rsidRPr="00C52213">
        <w:t xml:space="preserve"> </w:t>
      </w:r>
      <w:proofErr w:type="spellStart"/>
      <w:r w:rsidRPr="00C52213">
        <w:t>agiririk</w:t>
      </w:r>
      <w:proofErr w:type="spellEnd"/>
      <w:r w:rsidRPr="00C52213">
        <w:t xml:space="preserve"> </w:t>
      </w:r>
      <w:proofErr w:type="spellStart"/>
      <w:r w:rsidRPr="00B42ABC">
        <w:t>eskatuko</w:t>
      </w:r>
      <w:proofErr w:type="spellEnd"/>
      <w:r w:rsidRPr="00B42ABC">
        <w:t>.</w:t>
      </w:r>
    </w:p>
    <w:p w14:paraId="212ED864" w14:textId="77777777" w:rsidR="00471C7A" w:rsidRDefault="00471C7A" w:rsidP="00471C7A">
      <w:pPr>
        <w:spacing w:before="0" w:line="360" w:lineRule="auto"/>
        <w:rPr>
          <w:lang w:val="eu-ES"/>
        </w:rPr>
      </w:pPr>
      <w:r w:rsidRPr="00B42ABC">
        <w:rPr>
          <w:lang w:val="eu-ES"/>
        </w:rPr>
        <w:t>Espedientean, bere esku dagoen informaziotik ondorioztatzen denez, pertsona onuradunek diruz lagundutako ekimenak burutu dituztela egiaztatzen duen instrukzio organoaren txostena jaso beharko da.</w:t>
      </w:r>
    </w:p>
    <w:p w14:paraId="74037E48" w14:textId="77777777" w:rsidR="00B42ABC" w:rsidRPr="00B42ABC" w:rsidRDefault="00B42ABC" w:rsidP="00471C7A">
      <w:pPr>
        <w:spacing w:before="0" w:line="360" w:lineRule="auto"/>
        <w:rPr>
          <w:lang w:val="eu-ES"/>
        </w:rPr>
      </w:pPr>
    </w:p>
    <w:p w14:paraId="68378B55" w14:textId="77777777" w:rsidR="00EF0EA5" w:rsidRPr="00B42ABC" w:rsidRDefault="00EF0EA5" w:rsidP="00EF0EA5">
      <w:pPr>
        <w:pStyle w:val="2izenburua"/>
        <w:rPr>
          <w:lang w:eastAsia="zh-CN" w:bidi="hi-IN"/>
        </w:rPr>
      </w:pPr>
      <w:r w:rsidRPr="00B42ABC">
        <w:rPr>
          <w:lang w:eastAsia="zh-CN" w:bidi="hi-IN"/>
        </w:rPr>
        <w:t>Dirulaguntza itzultzea</w:t>
      </w:r>
    </w:p>
    <w:p w14:paraId="35E92F1F" w14:textId="77777777" w:rsidR="00EF0EA5" w:rsidRPr="00EF0EA5" w:rsidRDefault="00EF0EA5" w:rsidP="00EF0EA5">
      <w:pPr>
        <w:spacing w:before="0" w:line="360" w:lineRule="auto"/>
        <w:rPr>
          <w:lang w:val="eu-ES"/>
        </w:rPr>
      </w:pPr>
      <w:r w:rsidRPr="00B42ABC">
        <w:rPr>
          <w:lang w:val="eu-ES"/>
        </w:rPr>
        <w:t>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2992AA24" w14:textId="4510960E" w:rsidR="00471C7A" w:rsidRDefault="00471C7A" w:rsidP="00471C7A">
      <w:pPr>
        <w:spacing w:before="0" w:after="0"/>
        <w:jc w:val="left"/>
        <w:rPr>
          <w:b/>
          <w:bCs/>
          <w:kern w:val="3"/>
          <w:u w:val="single"/>
          <w:lang w:eastAsia="zh-CN" w:bidi="hi-IN"/>
        </w:rPr>
      </w:pPr>
    </w:p>
    <w:p w14:paraId="07F820AC" w14:textId="77777777" w:rsidR="00B42ABC" w:rsidRDefault="00B42ABC" w:rsidP="00471C7A">
      <w:pPr>
        <w:spacing w:before="0" w:after="0"/>
        <w:jc w:val="left"/>
        <w:rPr>
          <w:b/>
          <w:bCs/>
          <w:kern w:val="3"/>
          <w:u w:val="single"/>
          <w:lang w:eastAsia="zh-CN" w:bidi="hi-IN"/>
        </w:rPr>
      </w:pPr>
    </w:p>
    <w:p w14:paraId="017B6E0F" w14:textId="77777777" w:rsidR="00B42ABC" w:rsidRDefault="00B42ABC" w:rsidP="00471C7A">
      <w:pPr>
        <w:spacing w:before="0" w:after="0"/>
        <w:jc w:val="left"/>
        <w:rPr>
          <w:b/>
          <w:bCs/>
          <w:kern w:val="3"/>
          <w:u w:val="single"/>
          <w:lang w:eastAsia="zh-CN" w:bidi="hi-IN"/>
        </w:rPr>
      </w:pPr>
    </w:p>
    <w:p w14:paraId="02172FE1" w14:textId="77777777" w:rsidR="00B42ABC" w:rsidRPr="005F2DFD" w:rsidRDefault="00B42ABC" w:rsidP="00471C7A">
      <w:pPr>
        <w:spacing w:before="0" w:after="0"/>
        <w:jc w:val="left"/>
        <w:rPr>
          <w:b/>
          <w:bCs/>
          <w:kern w:val="3"/>
          <w:u w:val="single"/>
          <w:lang w:eastAsia="zh-CN" w:bidi="hi-IN"/>
        </w:rPr>
      </w:pPr>
    </w:p>
    <w:p w14:paraId="7A95FAB2" w14:textId="77777777" w:rsidR="00471C7A" w:rsidRPr="005F2DFD" w:rsidRDefault="00471C7A" w:rsidP="00471C7A">
      <w:pPr>
        <w:keepNext/>
        <w:widowControl w:val="0"/>
        <w:suppressAutoHyphens/>
        <w:autoSpaceDN w:val="0"/>
        <w:spacing w:before="0" w:line="360" w:lineRule="auto"/>
        <w:textAlignment w:val="baseline"/>
        <w:outlineLvl w:val="1"/>
        <w:rPr>
          <w:b/>
          <w:bCs/>
          <w:kern w:val="3"/>
          <w:u w:val="single"/>
          <w:lang w:eastAsia="zh-CN" w:bidi="hi-IN"/>
        </w:rPr>
      </w:pPr>
      <w:r w:rsidRPr="005F2DFD">
        <w:rPr>
          <w:b/>
          <w:bCs/>
          <w:kern w:val="3"/>
          <w:u w:val="single"/>
          <w:lang w:eastAsia="zh-CN" w:bidi="hi-IN"/>
        </w:rPr>
        <w:t>III. ELKARTEETAN, MERKATARITZA/OSTALARITZA ESTABLEZIMENDUETAN ETA ENPRESETAN EUSKARA PLANAK DISEINATZEKO ETA HAIEN JARRAIPENA EGITEKO, ETA EUSKARAREN ERABILERA NORMALIZATZEKO EKINTZAK SUSTATZEKO DIRULAGUNTZAK.</w:t>
      </w:r>
    </w:p>
    <w:p w14:paraId="66BF73C6" w14:textId="77777777" w:rsidR="00471C7A" w:rsidRPr="00EF0EA5" w:rsidRDefault="00471C7A" w:rsidP="00EF0EA5">
      <w:pPr>
        <w:keepNext/>
        <w:spacing w:before="0" w:line="360" w:lineRule="auto"/>
        <w:outlineLvl w:val="1"/>
        <w:rPr>
          <w:b/>
          <w:kern w:val="3"/>
          <w:lang w:eastAsia="zh-CN" w:bidi="hi-IN"/>
        </w:rPr>
      </w:pPr>
    </w:p>
    <w:p w14:paraId="59C96F89" w14:textId="10D36432" w:rsidR="00471C7A" w:rsidRPr="00EF0EA5" w:rsidRDefault="00EF0EA5" w:rsidP="00EF0EA5">
      <w:pPr>
        <w:keepNext/>
        <w:numPr>
          <w:ilvl w:val="0"/>
          <w:numId w:val="3"/>
        </w:numPr>
        <w:spacing w:before="0" w:line="360" w:lineRule="auto"/>
        <w:outlineLvl w:val="1"/>
        <w:rPr>
          <w:b/>
          <w:kern w:val="3"/>
          <w:lang w:eastAsia="zh-CN" w:bidi="hi-IN"/>
        </w:rPr>
      </w:pPr>
      <w:bookmarkStart w:id="6" w:name="_Hlk130388047"/>
      <w:bookmarkStart w:id="7" w:name="_Hlk536617715"/>
      <w:bookmarkStart w:id="8" w:name="_Hlk8666282"/>
      <w:r w:rsidRPr="00EF0EA5">
        <w:rPr>
          <w:b/>
          <w:kern w:val="3"/>
          <w:lang w:eastAsia="zh-CN" w:bidi="hi-IN"/>
        </w:rPr>
        <w:t>Onuradunak eta parte-hartze baldintzak.</w:t>
      </w:r>
    </w:p>
    <w:bookmarkEnd w:id="6"/>
    <w:p w14:paraId="1FC8B73C" w14:textId="77777777" w:rsidR="00471C7A" w:rsidRPr="005F2DFD" w:rsidRDefault="00471C7A" w:rsidP="00471C7A">
      <w:pPr>
        <w:pStyle w:val="Zerrenda-paragrafoa"/>
        <w:widowControl w:val="0"/>
        <w:numPr>
          <w:ilvl w:val="0"/>
          <w:numId w:val="21"/>
        </w:numPr>
        <w:suppressAutoHyphens/>
        <w:autoSpaceDN w:val="0"/>
        <w:spacing w:line="360" w:lineRule="auto"/>
        <w:textAlignment w:val="baseline"/>
        <w:rPr>
          <w:rFonts w:eastAsia="Arial"/>
          <w:kern w:val="3"/>
          <w:lang w:eastAsia="zh-CN" w:bidi="hi-IN"/>
        </w:rPr>
      </w:pPr>
      <w:r w:rsidRPr="005F2DFD">
        <w:rPr>
          <w:rFonts w:eastAsia="Arial"/>
          <w:kern w:val="3"/>
          <w:lang w:eastAsia="zh-CN" w:bidi="hi-IN"/>
        </w:rPr>
        <w:t xml:space="preserve">Oarsoaldeko </w:t>
      </w:r>
      <w:proofErr w:type="spellStart"/>
      <w:r w:rsidRPr="005F2DFD">
        <w:rPr>
          <w:rFonts w:eastAsia="Arial"/>
          <w:kern w:val="3"/>
          <w:lang w:eastAsia="zh-CN" w:bidi="hi-IN"/>
        </w:rPr>
        <w:t>udalek</w:t>
      </w:r>
      <w:proofErr w:type="spellEnd"/>
      <w:r w:rsidRPr="005F2DFD">
        <w:rPr>
          <w:rFonts w:eastAsia="Arial"/>
          <w:kern w:val="3"/>
          <w:lang w:eastAsia="zh-CN" w:bidi="hi-IN"/>
        </w:rPr>
        <w:t xml:space="preserve"> </w:t>
      </w:r>
      <w:proofErr w:type="spellStart"/>
      <w:r w:rsidRPr="005F2DFD">
        <w:rPr>
          <w:rFonts w:eastAsia="Arial"/>
          <w:kern w:val="3"/>
          <w:lang w:eastAsia="zh-CN" w:bidi="hi-IN"/>
        </w:rPr>
        <w:t>sustatutako</w:t>
      </w:r>
      <w:proofErr w:type="spellEnd"/>
      <w:r w:rsidRPr="005F2DFD">
        <w:rPr>
          <w:rFonts w:eastAsia="Arial"/>
          <w:kern w:val="3"/>
          <w:lang w:eastAsia="zh-CN" w:bidi="hi-IN"/>
        </w:rPr>
        <w:t xml:space="preserve"> OLA </w:t>
      </w:r>
      <w:proofErr w:type="spellStart"/>
      <w:r w:rsidRPr="005F2DFD">
        <w:rPr>
          <w:rFonts w:eastAsia="Arial"/>
          <w:kern w:val="3"/>
          <w:lang w:eastAsia="zh-CN" w:bidi="hi-IN"/>
        </w:rPr>
        <w:t>planaren</w:t>
      </w:r>
      <w:proofErr w:type="spellEnd"/>
      <w:r w:rsidRPr="005F2DFD">
        <w:rPr>
          <w:rFonts w:eastAsia="Arial"/>
          <w:kern w:val="3"/>
          <w:lang w:eastAsia="zh-CN" w:bidi="hi-IN"/>
        </w:rPr>
        <w:t xml:space="preserve"> baitan, euskara plana </w:t>
      </w:r>
      <w:proofErr w:type="spellStart"/>
      <w:r w:rsidRPr="005F2DFD">
        <w:rPr>
          <w:rFonts w:eastAsia="Arial"/>
          <w:kern w:val="3"/>
          <w:lang w:eastAsia="zh-CN" w:bidi="hi-IN"/>
        </w:rPr>
        <w:t>martxan</w:t>
      </w:r>
      <w:proofErr w:type="spellEnd"/>
      <w:r w:rsidRPr="005F2DFD">
        <w:rPr>
          <w:rFonts w:eastAsia="Arial"/>
          <w:kern w:val="3"/>
          <w:lang w:eastAsia="zh-CN" w:bidi="hi-IN"/>
        </w:rPr>
        <w:t xml:space="preserve"> </w:t>
      </w:r>
      <w:proofErr w:type="spellStart"/>
      <w:r w:rsidRPr="005F2DFD">
        <w:rPr>
          <w:rFonts w:eastAsia="Arial"/>
          <w:kern w:val="3"/>
          <w:lang w:eastAsia="zh-CN" w:bidi="hi-IN"/>
        </w:rPr>
        <w:t>duten</w:t>
      </w:r>
      <w:proofErr w:type="spellEnd"/>
      <w:r w:rsidRPr="005F2DFD">
        <w:rPr>
          <w:rFonts w:eastAsia="Arial"/>
          <w:kern w:val="3"/>
          <w:lang w:eastAsia="zh-CN" w:bidi="hi-IN"/>
        </w:rPr>
        <w:t xml:space="preserve"> </w:t>
      </w:r>
      <w:proofErr w:type="spellStart"/>
      <w:r w:rsidRPr="005F2DFD">
        <w:rPr>
          <w:rFonts w:eastAsia="Arial"/>
          <w:kern w:val="3"/>
          <w:lang w:eastAsia="zh-CN" w:bidi="hi-IN"/>
        </w:rPr>
        <w:t>enpresetako</w:t>
      </w:r>
      <w:proofErr w:type="spellEnd"/>
      <w:r w:rsidRPr="005F2DFD">
        <w:rPr>
          <w:rFonts w:eastAsia="Arial"/>
          <w:kern w:val="3"/>
          <w:lang w:eastAsia="zh-CN" w:bidi="hi-IN"/>
        </w:rPr>
        <w:t xml:space="preserve"> </w:t>
      </w:r>
      <w:proofErr w:type="spellStart"/>
      <w:r w:rsidRPr="005F2DFD">
        <w:rPr>
          <w:rFonts w:eastAsia="Arial"/>
          <w:kern w:val="3"/>
          <w:lang w:eastAsia="zh-CN" w:bidi="hi-IN"/>
        </w:rPr>
        <w:t>normalizazio</w:t>
      </w:r>
      <w:proofErr w:type="spellEnd"/>
      <w:r w:rsidRPr="005F2DFD">
        <w:rPr>
          <w:rFonts w:eastAsia="Arial"/>
          <w:kern w:val="3"/>
          <w:lang w:eastAsia="zh-CN" w:bidi="hi-IN"/>
        </w:rPr>
        <w:t xml:space="preserve"> </w:t>
      </w:r>
      <w:proofErr w:type="spellStart"/>
      <w:r w:rsidRPr="005F2DFD">
        <w:rPr>
          <w:rFonts w:eastAsia="Arial"/>
          <w:kern w:val="3"/>
          <w:lang w:eastAsia="zh-CN" w:bidi="hi-IN"/>
        </w:rPr>
        <w:t>ekintzak</w:t>
      </w:r>
      <w:proofErr w:type="spellEnd"/>
      <w:r w:rsidRPr="005F2DFD">
        <w:rPr>
          <w:rFonts w:eastAsia="Arial"/>
          <w:kern w:val="3"/>
          <w:lang w:eastAsia="zh-CN" w:bidi="hi-IN"/>
        </w:rPr>
        <w:t xml:space="preserve"> eta </w:t>
      </w:r>
      <w:proofErr w:type="spellStart"/>
      <w:r w:rsidRPr="005F2DFD">
        <w:rPr>
          <w:rFonts w:eastAsia="Arial"/>
          <w:kern w:val="3"/>
          <w:lang w:eastAsia="zh-CN" w:bidi="hi-IN"/>
        </w:rPr>
        <w:t>planak</w:t>
      </w:r>
      <w:proofErr w:type="spellEnd"/>
      <w:r w:rsidRPr="005F2DFD">
        <w:rPr>
          <w:rFonts w:eastAsia="Arial"/>
          <w:kern w:val="3"/>
          <w:lang w:eastAsia="zh-CN" w:bidi="hi-IN"/>
        </w:rPr>
        <w:t xml:space="preserve"> </w:t>
      </w:r>
      <w:proofErr w:type="spellStart"/>
      <w:r w:rsidRPr="005F2DFD">
        <w:rPr>
          <w:rFonts w:eastAsia="Arial"/>
          <w:kern w:val="3"/>
          <w:lang w:eastAsia="zh-CN" w:bidi="hi-IN"/>
        </w:rPr>
        <w:t>gauzatzeko</w:t>
      </w:r>
      <w:proofErr w:type="spellEnd"/>
      <w:r w:rsidRPr="005F2DFD">
        <w:rPr>
          <w:rFonts w:eastAsia="Arial"/>
          <w:kern w:val="3"/>
          <w:lang w:eastAsia="zh-CN" w:bidi="hi-IN"/>
        </w:rPr>
        <w:t xml:space="preserve"> </w:t>
      </w:r>
      <w:proofErr w:type="spellStart"/>
      <w:r w:rsidRPr="005F2DFD">
        <w:rPr>
          <w:rFonts w:eastAsia="Arial"/>
          <w:kern w:val="3"/>
          <w:lang w:eastAsia="zh-CN" w:bidi="hi-IN"/>
        </w:rPr>
        <w:t>aholkularitza</w:t>
      </w:r>
      <w:proofErr w:type="spellEnd"/>
      <w:r w:rsidRPr="005F2DFD">
        <w:rPr>
          <w:rFonts w:eastAsia="Arial"/>
          <w:kern w:val="3"/>
          <w:lang w:eastAsia="zh-CN" w:bidi="hi-IN"/>
        </w:rPr>
        <w:t xml:space="preserve"> </w:t>
      </w:r>
      <w:proofErr w:type="spellStart"/>
      <w:r w:rsidRPr="005F2DFD">
        <w:rPr>
          <w:rFonts w:eastAsia="Arial"/>
          <w:kern w:val="3"/>
          <w:lang w:eastAsia="zh-CN" w:bidi="hi-IN"/>
        </w:rPr>
        <w:t>zerbitzuen</w:t>
      </w:r>
      <w:proofErr w:type="spellEnd"/>
      <w:r w:rsidRPr="005F2DFD">
        <w:rPr>
          <w:rFonts w:eastAsia="Arial"/>
          <w:kern w:val="3"/>
          <w:lang w:eastAsia="zh-CN" w:bidi="hi-IN"/>
        </w:rPr>
        <w:t xml:space="preserve"> </w:t>
      </w:r>
      <w:proofErr w:type="spellStart"/>
      <w:r w:rsidRPr="005F2DFD">
        <w:rPr>
          <w:rFonts w:eastAsia="Arial"/>
          <w:kern w:val="3"/>
          <w:lang w:eastAsia="zh-CN" w:bidi="hi-IN"/>
        </w:rPr>
        <w:t>gastuak</w:t>
      </w:r>
      <w:proofErr w:type="spellEnd"/>
      <w:r w:rsidRPr="005F2DFD">
        <w:rPr>
          <w:rFonts w:eastAsia="Arial"/>
          <w:kern w:val="3"/>
          <w:lang w:eastAsia="zh-CN" w:bidi="hi-IN"/>
        </w:rPr>
        <w:t xml:space="preserve"> </w:t>
      </w:r>
      <w:proofErr w:type="spellStart"/>
      <w:r w:rsidRPr="005F2DFD">
        <w:rPr>
          <w:rFonts w:eastAsia="Arial"/>
          <w:kern w:val="3"/>
          <w:lang w:eastAsia="zh-CN" w:bidi="hi-IN"/>
        </w:rPr>
        <w:t>diruz</w:t>
      </w:r>
      <w:proofErr w:type="spellEnd"/>
      <w:r w:rsidRPr="005F2DFD">
        <w:rPr>
          <w:rFonts w:eastAsia="Arial"/>
          <w:kern w:val="3"/>
          <w:lang w:eastAsia="zh-CN" w:bidi="hi-IN"/>
        </w:rPr>
        <w:t xml:space="preserve"> </w:t>
      </w:r>
      <w:proofErr w:type="spellStart"/>
      <w:r w:rsidRPr="005F2DFD">
        <w:rPr>
          <w:rFonts w:eastAsia="Arial"/>
          <w:kern w:val="3"/>
          <w:lang w:eastAsia="zh-CN" w:bidi="hi-IN"/>
        </w:rPr>
        <w:t>laguntzea</w:t>
      </w:r>
      <w:proofErr w:type="spellEnd"/>
      <w:r w:rsidRPr="005F2DFD">
        <w:rPr>
          <w:rFonts w:eastAsia="Arial"/>
          <w:kern w:val="3"/>
          <w:lang w:eastAsia="zh-CN" w:bidi="hi-IN"/>
        </w:rPr>
        <w:t>.</w:t>
      </w:r>
    </w:p>
    <w:p w14:paraId="722A31D1" w14:textId="77777777" w:rsidR="00471C7A" w:rsidRPr="005F2DFD" w:rsidRDefault="00471C7A" w:rsidP="00471C7A">
      <w:pPr>
        <w:pStyle w:val="Zerrenda-paragrafoa"/>
        <w:widowControl w:val="0"/>
        <w:numPr>
          <w:ilvl w:val="0"/>
          <w:numId w:val="21"/>
        </w:numPr>
        <w:suppressAutoHyphens/>
        <w:autoSpaceDN w:val="0"/>
        <w:spacing w:line="360" w:lineRule="auto"/>
        <w:textAlignment w:val="baseline"/>
        <w:rPr>
          <w:rFonts w:eastAsia="Arial"/>
          <w:kern w:val="3"/>
          <w:lang w:eastAsia="zh-CN" w:bidi="hi-IN"/>
        </w:rPr>
      </w:pPr>
      <w:r w:rsidRPr="005F2DFD">
        <w:rPr>
          <w:rFonts w:eastAsia="Arial"/>
          <w:kern w:val="3"/>
          <w:lang w:eastAsia="zh-CN" w:bidi="hi-IN"/>
        </w:rPr>
        <w:t xml:space="preserve">Oiartzungo Udalak </w:t>
      </w:r>
      <w:proofErr w:type="spellStart"/>
      <w:r w:rsidRPr="005F2DFD">
        <w:rPr>
          <w:rFonts w:eastAsia="Arial"/>
          <w:kern w:val="3"/>
          <w:lang w:eastAsia="zh-CN" w:bidi="hi-IN"/>
        </w:rPr>
        <w:t>sustatzen</w:t>
      </w:r>
      <w:proofErr w:type="spellEnd"/>
      <w:r w:rsidRPr="005F2DFD">
        <w:rPr>
          <w:rFonts w:eastAsia="Arial"/>
          <w:kern w:val="3"/>
          <w:lang w:eastAsia="zh-CN" w:bidi="hi-IN"/>
        </w:rPr>
        <w:t xml:space="preserve"> </w:t>
      </w:r>
      <w:proofErr w:type="spellStart"/>
      <w:r w:rsidRPr="005F2DFD">
        <w:rPr>
          <w:rFonts w:eastAsia="Arial"/>
          <w:kern w:val="3"/>
          <w:lang w:eastAsia="zh-CN" w:bidi="hi-IN"/>
        </w:rPr>
        <w:t>duen</w:t>
      </w:r>
      <w:proofErr w:type="spellEnd"/>
      <w:r w:rsidRPr="005F2DFD">
        <w:rPr>
          <w:rFonts w:eastAsia="Arial"/>
          <w:kern w:val="3"/>
          <w:lang w:eastAsia="zh-CN" w:bidi="hi-IN"/>
        </w:rPr>
        <w:t xml:space="preserve"> LANIN </w:t>
      </w:r>
      <w:proofErr w:type="spellStart"/>
      <w:r w:rsidRPr="005F2DFD">
        <w:rPr>
          <w:rFonts w:eastAsia="Arial"/>
          <w:kern w:val="3"/>
          <w:lang w:eastAsia="zh-CN" w:bidi="hi-IN"/>
        </w:rPr>
        <w:t>egitasmoaren</w:t>
      </w:r>
      <w:proofErr w:type="spellEnd"/>
      <w:r w:rsidRPr="005F2DFD">
        <w:rPr>
          <w:rFonts w:eastAsia="Arial"/>
          <w:kern w:val="3"/>
          <w:lang w:eastAsia="zh-CN" w:bidi="hi-IN"/>
        </w:rPr>
        <w:t xml:space="preserve"> baitan, </w:t>
      </w:r>
      <w:proofErr w:type="spellStart"/>
      <w:r w:rsidRPr="005F2DFD">
        <w:rPr>
          <w:rFonts w:eastAsia="Arial"/>
          <w:kern w:val="3"/>
          <w:lang w:eastAsia="zh-CN" w:bidi="hi-IN"/>
        </w:rPr>
        <w:t>Enpresa</w:t>
      </w:r>
      <w:proofErr w:type="spellEnd"/>
      <w:r w:rsidRPr="005F2DFD">
        <w:rPr>
          <w:rFonts w:eastAsia="Arial"/>
          <w:kern w:val="3"/>
          <w:lang w:eastAsia="zh-CN" w:bidi="hi-IN"/>
        </w:rPr>
        <w:t xml:space="preserve"> </w:t>
      </w:r>
      <w:proofErr w:type="spellStart"/>
      <w:r w:rsidRPr="005F2DFD">
        <w:rPr>
          <w:rFonts w:eastAsia="Arial"/>
          <w:kern w:val="3"/>
          <w:lang w:eastAsia="zh-CN" w:bidi="hi-IN"/>
        </w:rPr>
        <w:t>txiki</w:t>
      </w:r>
      <w:proofErr w:type="spellEnd"/>
      <w:r w:rsidRPr="005F2DFD">
        <w:rPr>
          <w:rFonts w:eastAsia="Arial"/>
          <w:kern w:val="3"/>
          <w:lang w:eastAsia="zh-CN" w:bidi="hi-IN"/>
        </w:rPr>
        <w:t xml:space="preserve"> eta </w:t>
      </w:r>
      <w:proofErr w:type="spellStart"/>
      <w:r w:rsidRPr="005F2DFD">
        <w:rPr>
          <w:rFonts w:eastAsia="Arial"/>
          <w:kern w:val="3"/>
          <w:lang w:eastAsia="zh-CN" w:bidi="hi-IN"/>
        </w:rPr>
        <w:t>ertainetan</w:t>
      </w:r>
      <w:proofErr w:type="spellEnd"/>
      <w:r w:rsidRPr="005F2DFD">
        <w:rPr>
          <w:rFonts w:eastAsia="Arial"/>
          <w:kern w:val="3"/>
          <w:lang w:eastAsia="zh-CN" w:bidi="hi-IN"/>
        </w:rPr>
        <w:t xml:space="preserve"> </w:t>
      </w:r>
      <w:proofErr w:type="spellStart"/>
      <w:r w:rsidRPr="005F2DFD">
        <w:rPr>
          <w:rFonts w:eastAsia="Arial"/>
          <w:kern w:val="3"/>
          <w:lang w:eastAsia="zh-CN" w:bidi="hi-IN"/>
        </w:rPr>
        <w:t>euskararen</w:t>
      </w:r>
      <w:proofErr w:type="spellEnd"/>
      <w:r w:rsidRPr="005F2DFD">
        <w:rPr>
          <w:rFonts w:eastAsia="Arial"/>
          <w:kern w:val="3"/>
          <w:lang w:eastAsia="zh-CN" w:bidi="hi-IN"/>
        </w:rPr>
        <w:t xml:space="preserve"> </w:t>
      </w:r>
      <w:proofErr w:type="spellStart"/>
      <w:r w:rsidRPr="005F2DFD">
        <w:rPr>
          <w:rFonts w:eastAsia="Arial"/>
          <w:kern w:val="3"/>
          <w:lang w:eastAsia="zh-CN" w:bidi="hi-IN"/>
        </w:rPr>
        <w:t>erabilera</w:t>
      </w:r>
      <w:proofErr w:type="spellEnd"/>
      <w:r w:rsidRPr="005F2DFD">
        <w:rPr>
          <w:rFonts w:eastAsia="Arial"/>
          <w:kern w:val="3"/>
          <w:lang w:eastAsia="zh-CN" w:bidi="hi-IN"/>
        </w:rPr>
        <w:t xml:space="preserve"> </w:t>
      </w:r>
      <w:proofErr w:type="spellStart"/>
      <w:r w:rsidRPr="005F2DFD">
        <w:rPr>
          <w:rFonts w:eastAsia="Arial"/>
          <w:kern w:val="3"/>
          <w:lang w:eastAsia="zh-CN" w:bidi="hi-IN"/>
        </w:rPr>
        <w:t>sustatzeko</w:t>
      </w:r>
      <w:proofErr w:type="spellEnd"/>
      <w:r w:rsidRPr="005F2DFD">
        <w:rPr>
          <w:rFonts w:eastAsia="Arial"/>
          <w:kern w:val="3"/>
          <w:lang w:eastAsia="zh-CN" w:bidi="hi-IN"/>
        </w:rPr>
        <w:t xml:space="preserve"> </w:t>
      </w:r>
      <w:proofErr w:type="spellStart"/>
      <w:r w:rsidRPr="005F2DFD">
        <w:rPr>
          <w:rFonts w:eastAsia="Arial"/>
          <w:kern w:val="3"/>
          <w:lang w:eastAsia="zh-CN" w:bidi="hi-IN"/>
        </w:rPr>
        <w:t>burututako</w:t>
      </w:r>
      <w:proofErr w:type="spellEnd"/>
      <w:r w:rsidRPr="005F2DFD">
        <w:rPr>
          <w:rFonts w:eastAsia="Arial"/>
          <w:kern w:val="3"/>
          <w:lang w:eastAsia="zh-CN" w:bidi="hi-IN"/>
        </w:rPr>
        <w:t xml:space="preserve"> </w:t>
      </w:r>
      <w:proofErr w:type="spellStart"/>
      <w:r w:rsidRPr="005F2DFD">
        <w:rPr>
          <w:rFonts w:eastAsia="Arial"/>
          <w:kern w:val="3"/>
          <w:lang w:eastAsia="zh-CN" w:bidi="hi-IN"/>
        </w:rPr>
        <w:t>normalizazio</w:t>
      </w:r>
      <w:proofErr w:type="spellEnd"/>
      <w:r w:rsidRPr="005F2DFD">
        <w:rPr>
          <w:rFonts w:eastAsia="Arial"/>
          <w:kern w:val="3"/>
          <w:lang w:eastAsia="zh-CN" w:bidi="hi-IN"/>
        </w:rPr>
        <w:t xml:space="preserve"> </w:t>
      </w:r>
      <w:proofErr w:type="spellStart"/>
      <w:r w:rsidRPr="005F2DFD">
        <w:rPr>
          <w:rFonts w:eastAsia="Arial"/>
          <w:kern w:val="3"/>
          <w:lang w:eastAsia="zh-CN" w:bidi="hi-IN"/>
        </w:rPr>
        <w:t>ekintzen</w:t>
      </w:r>
      <w:proofErr w:type="spellEnd"/>
      <w:r w:rsidRPr="005F2DFD">
        <w:rPr>
          <w:rFonts w:eastAsia="Arial"/>
          <w:kern w:val="3"/>
          <w:lang w:eastAsia="zh-CN" w:bidi="hi-IN"/>
        </w:rPr>
        <w:t xml:space="preserve"> </w:t>
      </w:r>
      <w:proofErr w:type="spellStart"/>
      <w:r w:rsidRPr="005F2DFD">
        <w:rPr>
          <w:rFonts w:eastAsia="Arial"/>
          <w:kern w:val="3"/>
          <w:lang w:eastAsia="zh-CN" w:bidi="hi-IN"/>
        </w:rPr>
        <w:t>baitako</w:t>
      </w:r>
      <w:proofErr w:type="spellEnd"/>
      <w:r w:rsidRPr="005F2DFD">
        <w:rPr>
          <w:rFonts w:eastAsia="Arial"/>
          <w:kern w:val="3"/>
          <w:lang w:eastAsia="zh-CN" w:bidi="hi-IN"/>
        </w:rPr>
        <w:t xml:space="preserve"> </w:t>
      </w:r>
      <w:proofErr w:type="spellStart"/>
      <w:r w:rsidRPr="005F2DFD">
        <w:rPr>
          <w:rFonts w:eastAsia="Arial"/>
          <w:kern w:val="3"/>
          <w:lang w:eastAsia="zh-CN" w:bidi="hi-IN"/>
        </w:rPr>
        <w:t>gastuak</w:t>
      </w:r>
      <w:proofErr w:type="spellEnd"/>
      <w:r w:rsidRPr="005F2DFD">
        <w:rPr>
          <w:rFonts w:eastAsia="Arial"/>
          <w:kern w:val="3"/>
          <w:lang w:eastAsia="zh-CN" w:bidi="hi-IN"/>
        </w:rPr>
        <w:t xml:space="preserve"> </w:t>
      </w:r>
      <w:proofErr w:type="spellStart"/>
      <w:r w:rsidRPr="005F2DFD">
        <w:rPr>
          <w:rFonts w:eastAsia="Arial"/>
          <w:kern w:val="3"/>
          <w:lang w:eastAsia="zh-CN" w:bidi="hi-IN"/>
        </w:rPr>
        <w:t>diruz</w:t>
      </w:r>
      <w:proofErr w:type="spellEnd"/>
      <w:r w:rsidRPr="005F2DFD">
        <w:rPr>
          <w:rFonts w:eastAsia="Arial"/>
          <w:kern w:val="3"/>
          <w:lang w:eastAsia="zh-CN" w:bidi="hi-IN"/>
        </w:rPr>
        <w:t xml:space="preserve"> </w:t>
      </w:r>
      <w:proofErr w:type="spellStart"/>
      <w:r w:rsidRPr="005F2DFD">
        <w:rPr>
          <w:rFonts w:eastAsia="Arial"/>
          <w:kern w:val="3"/>
          <w:lang w:eastAsia="zh-CN" w:bidi="hi-IN"/>
        </w:rPr>
        <w:t>laguntzea</w:t>
      </w:r>
      <w:proofErr w:type="spellEnd"/>
      <w:r w:rsidRPr="005F2DFD">
        <w:rPr>
          <w:rFonts w:eastAsia="Arial"/>
          <w:kern w:val="3"/>
          <w:lang w:eastAsia="zh-CN" w:bidi="hi-IN"/>
        </w:rPr>
        <w:t>.</w:t>
      </w:r>
    </w:p>
    <w:p w14:paraId="57C60188" w14:textId="77777777" w:rsidR="00471C7A" w:rsidRPr="005F2DFD" w:rsidRDefault="00471C7A" w:rsidP="00471C7A">
      <w:pPr>
        <w:pStyle w:val="Zerrenda-paragrafoa"/>
        <w:widowControl w:val="0"/>
        <w:numPr>
          <w:ilvl w:val="0"/>
          <w:numId w:val="21"/>
        </w:numPr>
        <w:suppressAutoHyphens/>
        <w:autoSpaceDN w:val="0"/>
        <w:spacing w:line="360" w:lineRule="auto"/>
        <w:textAlignment w:val="baseline"/>
        <w:rPr>
          <w:rFonts w:eastAsia="Arial"/>
          <w:kern w:val="3"/>
          <w:lang w:eastAsia="zh-CN" w:bidi="hi-IN"/>
        </w:rPr>
      </w:pPr>
      <w:r w:rsidRPr="005F2DFD">
        <w:rPr>
          <w:rFonts w:eastAsia="Arial"/>
          <w:kern w:val="3"/>
          <w:lang w:eastAsia="zh-CN" w:bidi="hi-IN"/>
        </w:rPr>
        <w:t xml:space="preserve">Oiartzungo Udalak </w:t>
      </w:r>
      <w:proofErr w:type="spellStart"/>
      <w:r w:rsidRPr="005F2DFD">
        <w:rPr>
          <w:rFonts w:eastAsia="Arial"/>
          <w:kern w:val="3"/>
          <w:lang w:eastAsia="zh-CN" w:bidi="hi-IN"/>
        </w:rPr>
        <w:t>sustatzen</w:t>
      </w:r>
      <w:proofErr w:type="spellEnd"/>
      <w:r w:rsidRPr="005F2DFD">
        <w:rPr>
          <w:rFonts w:eastAsia="Arial"/>
          <w:kern w:val="3"/>
          <w:lang w:eastAsia="zh-CN" w:bidi="hi-IN"/>
        </w:rPr>
        <w:t xml:space="preserve"> </w:t>
      </w:r>
      <w:proofErr w:type="spellStart"/>
      <w:r w:rsidRPr="005F2DFD">
        <w:rPr>
          <w:rFonts w:eastAsia="Arial"/>
          <w:kern w:val="3"/>
          <w:lang w:eastAsia="zh-CN" w:bidi="hi-IN"/>
        </w:rPr>
        <w:t>duen</w:t>
      </w:r>
      <w:proofErr w:type="spellEnd"/>
      <w:r w:rsidRPr="005F2DFD">
        <w:rPr>
          <w:rFonts w:eastAsia="Arial"/>
          <w:kern w:val="3"/>
          <w:lang w:eastAsia="zh-CN" w:bidi="hi-IN"/>
        </w:rPr>
        <w:t xml:space="preserve"> </w:t>
      </w:r>
      <w:bookmarkStart w:id="9" w:name="_Hlk66102172"/>
      <w:r w:rsidRPr="005F2DFD">
        <w:rPr>
          <w:rFonts w:eastAsia="Arial"/>
          <w:kern w:val="3"/>
          <w:lang w:eastAsia="zh-CN" w:bidi="hi-IN"/>
        </w:rPr>
        <w:t xml:space="preserve">EUSKARA ELKARTERA </w:t>
      </w:r>
      <w:bookmarkEnd w:id="9"/>
      <w:proofErr w:type="spellStart"/>
      <w:r w:rsidRPr="005F2DFD">
        <w:rPr>
          <w:rFonts w:eastAsia="Arial"/>
          <w:kern w:val="3"/>
          <w:lang w:eastAsia="zh-CN" w:bidi="hi-IN"/>
        </w:rPr>
        <w:t>egitasmoaren</w:t>
      </w:r>
      <w:proofErr w:type="spellEnd"/>
      <w:r w:rsidRPr="005F2DFD">
        <w:rPr>
          <w:rFonts w:eastAsia="Arial"/>
          <w:kern w:val="3"/>
          <w:lang w:eastAsia="zh-CN" w:bidi="hi-IN"/>
        </w:rPr>
        <w:t xml:space="preserve"> baitan, </w:t>
      </w:r>
      <w:proofErr w:type="spellStart"/>
      <w:r w:rsidRPr="005F2DFD">
        <w:rPr>
          <w:rFonts w:eastAsia="Arial"/>
          <w:kern w:val="3"/>
          <w:lang w:eastAsia="zh-CN" w:bidi="hi-IN"/>
        </w:rPr>
        <w:t>elkarteetan</w:t>
      </w:r>
      <w:proofErr w:type="spellEnd"/>
      <w:r w:rsidRPr="005F2DFD">
        <w:rPr>
          <w:rFonts w:eastAsia="Arial"/>
          <w:kern w:val="3"/>
          <w:lang w:eastAsia="zh-CN" w:bidi="hi-IN"/>
        </w:rPr>
        <w:t xml:space="preserve"> </w:t>
      </w:r>
      <w:proofErr w:type="spellStart"/>
      <w:r w:rsidRPr="005F2DFD">
        <w:rPr>
          <w:rFonts w:eastAsia="Arial"/>
          <w:kern w:val="3"/>
          <w:lang w:eastAsia="zh-CN" w:bidi="hi-IN"/>
        </w:rPr>
        <w:t>euskararen</w:t>
      </w:r>
      <w:proofErr w:type="spellEnd"/>
      <w:r w:rsidRPr="005F2DFD">
        <w:rPr>
          <w:rFonts w:eastAsia="Arial"/>
          <w:kern w:val="3"/>
          <w:lang w:eastAsia="zh-CN" w:bidi="hi-IN"/>
        </w:rPr>
        <w:t xml:space="preserve"> </w:t>
      </w:r>
      <w:proofErr w:type="spellStart"/>
      <w:r w:rsidRPr="005F2DFD">
        <w:rPr>
          <w:rFonts w:eastAsia="Arial"/>
          <w:kern w:val="3"/>
          <w:lang w:eastAsia="zh-CN" w:bidi="hi-IN"/>
        </w:rPr>
        <w:t>erabilera</w:t>
      </w:r>
      <w:proofErr w:type="spellEnd"/>
      <w:r w:rsidRPr="005F2DFD">
        <w:rPr>
          <w:rFonts w:eastAsia="Arial"/>
          <w:kern w:val="3"/>
          <w:lang w:eastAsia="zh-CN" w:bidi="hi-IN"/>
        </w:rPr>
        <w:t xml:space="preserve"> </w:t>
      </w:r>
      <w:proofErr w:type="spellStart"/>
      <w:r w:rsidRPr="005F2DFD">
        <w:rPr>
          <w:rFonts w:eastAsia="Arial"/>
          <w:kern w:val="3"/>
          <w:lang w:eastAsia="zh-CN" w:bidi="hi-IN"/>
        </w:rPr>
        <w:t>sustatzeko</w:t>
      </w:r>
      <w:proofErr w:type="spellEnd"/>
      <w:r w:rsidRPr="005F2DFD">
        <w:rPr>
          <w:rFonts w:eastAsia="Arial"/>
          <w:kern w:val="3"/>
          <w:lang w:eastAsia="zh-CN" w:bidi="hi-IN"/>
        </w:rPr>
        <w:t xml:space="preserve"> </w:t>
      </w:r>
      <w:proofErr w:type="spellStart"/>
      <w:r w:rsidRPr="005F2DFD">
        <w:rPr>
          <w:rFonts w:eastAsia="Arial"/>
          <w:kern w:val="3"/>
          <w:lang w:eastAsia="zh-CN" w:bidi="hi-IN"/>
        </w:rPr>
        <w:t>burututako</w:t>
      </w:r>
      <w:proofErr w:type="spellEnd"/>
      <w:r w:rsidRPr="005F2DFD">
        <w:rPr>
          <w:rFonts w:eastAsia="Arial"/>
          <w:kern w:val="3"/>
          <w:lang w:eastAsia="zh-CN" w:bidi="hi-IN"/>
        </w:rPr>
        <w:t xml:space="preserve"> </w:t>
      </w:r>
      <w:proofErr w:type="spellStart"/>
      <w:r w:rsidRPr="005F2DFD">
        <w:rPr>
          <w:rFonts w:eastAsia="Arial"/>
          <w:kern w:val="3"/>
          <w:lang w:eastAsia="zh-CN" w:bidi="hi-IN"/>
        </w:rPr>
        <w:t>normalizazio</w:t>
      </w:r>
      <w:proofErr w:type="spellEnd"/>
      <w:r w:rsidRPr="005F2DFD">
        <w:rPr>
          <w:rFonts w:eastAsia="Arial"/>
          <w:kern w:val="3"/>
          <w:lang w:eastAsia="zh-CN" w:bidi="hi-IN"/>
        </w:rPr>
        <w:t xml:space="preserve"> </w:t>
      </w:r>
      <w:proofErr w:type="spellStart"/>
      <w:r w:rsidRPr="005F2DFD">
        <w:rPr>
          <w:rFonts w:eastAsia="Arial"/>
          <w:kern w:val="3"/>
          <w:lang w:eastAsia="zh-CN" w:bidi="hi-IN"/>
        </w:rPr>
        <w:t>ekintzen</w:t>
      </w:r>
      <w:proofErr w:type="spellEnd"/>
      <w:r w:rsidRPr="005F2DFD">
        <w:rPr>
          <w:rFonts w:eastAsia="Arial"/>
          <w:kern w:val="3"/>
          <w:lang w:eastAsia="zh-CN" w:bidi="hi-IN"/>
        </w:rPr>
        <w:t xml:space="preserve"> </w:t>
      </w:r>
      <w:proofErr w:type="spellStart"/>
      <w:r w:rsidRPr="005F2DFD">
        <w:rPr>
          <w:rFonts w:eastAsia="Arial"/>
          <w:kern w:val="3"/>
          <w:lang w:eastAsia="zh-CN" w:bidi="hi-IN"/>
        </w:rPr>
        <w:t>baitako</w:t>
      </w:r>
      <w:proofErr w:type="spellEnd"/>
      <w:r w:rsidRPr="005F2DFD">
        <w:rPr>
          <w:rFonts w:eastAsia="Arial"/>
          <w:kern w:val="3"/>
          <w:lang w:eastAsia="zh-CN" w:bidi="hi-IN"/>
        </w:rPr>
        <w:t xml:space="preserve"> </w:t>
      </w:r>
      <w:proofErr w:type="spellStart"/>
      <w:r w:rsidRPr="005F2DFD">
        <w:rPr>
          <w:rFonts w:eastAsia="Arial"/>
          <w:kern w:val="3"/>
          <w:lang w:eastAsia="zh-CN" w:bidi="hi-IN"/>
        </w:rPr>
        <w:t>gastuak</w:t>
      </w:r>
      <w:proofErr w:type="spellEnd"/>
      <w:r w:rsidRPr="005F2DFD">
        <w:rPr>
          <w:rFonts w:eastAsia="Arial"/>
          <w:kern w:val="3"/>
          <w:lang w:eastAsia="zh-CN" w:bidi="hi-IN"/>
        </w:rPr>
        <w:t xml:space="preserve"> </w:t>
      </w:r>
      <w:proofErr w:type="spellStart"/>
      <w:r w:rsidRPr="005F2DFD">
        <w:rPr>
          <w:rFonts w:eastAsia="Arial"/>
          <w:kern w:val="3"/>
          <w:lang w:eastAsia="zh-CN" w:bidi="hi-IN"/>
        </w:rPr>
        <w:t>diruz</w:t>
      </w:r>
      <w:proofErr w:type="spellEnd"/>
      <w:r w:rsidRPr="005F2DFD">
        <w:rPr>
          <w:rFonts w:eastAsia="Arial"/>
          <w:kern w:val="3"/>
          <w:lang w:eastAsia="zh-CN" w:bidi="hi-IN"/>
        </w:rPr>
        <w:t xml:space="preserve"> </w:t>
      </w:r>
      <w:proofErr w:type="spellStart"/>
      <w:r w:rsidRPr="005F2DFD">
        <w:rPr>
          <w:rFonts w:eastAsia="Arial"/>
          <w:kern w:val="3"/>
          <w:lang w:eastAsia="zh-CN" w:bidi="hi-IN"/>
        </w:rPr>
        <w:t>laguntzea</w:t>
      </w:r>
      <w:proofErr w:type="spellEnd"/>
      <w:r w:rsidRPr="005F2DFD">
        <w:rPr>
          <w:rFonts w:eastAsia="Arial"/>
          <w:kern w:val="3"/>
          <w:lang w:eastAsia="zh-CN" w:bidi="hi-IN"/>
        </w:rPr>
        <w:t>.</w:t>
      </w:r>
    </w:p>
    <w:p w14:paraId="623599BE" w14:textId="77777777" w:rsidR="00471C7A" w:rsidRPr="00C07967" w:rsidRDefault="00471C7A" w:rsidP="00471C7A">
      <w:pPr>
        <w:pStyle w:val="Zerrenda-paragrafoa"/>
        <w:widowControl w:val="0"/>
        <w:numPr>
          <w:ilvl w:val="0"/>
          <w:numId w:val="21"/>
        </w:numPr>
        <w:suppressAutoHyphens/>
        <w:autoSpaceDN w:val="0"/>
        <w:spacing w:line="360" w:lineRule="auto"/>
        <w:textAlignment w:val="baseline"/>
        <w:rPr>
          <w:rFonts w:eastAsia="Arial"/>
          <w:kern w:val="3"/>
          <w:lang w:eastAsia="zh-CN" w:bidi="hi-IN"/>
        </w:rPr>
      </w:pPr>
      <w:r w:rsidRPr="005F2DFD">
        <w:rPr>
          <w:rFonts w:eastAsia="Arial"/>
          <w:kern w:val="3"/>
          <w:lang w:eastAsia="zh-CN" w:bidi="hi-IN"/>
        </w:rPr>
        <w:t xml:space="preserve">Oiartzungo Udalak </w:t>
      </w:r>
      <w:proofErr w:type="spellStart"/>
      <w:r w:rsidRPr="005F2DFD">
        <w:rPr>
          <w:rFonts w:eastAsia="Arial"/>
          <w:kern w:val="3"/>
          <w:lang w:eastAsia="zh-CN" w:bidi="hi-IN"/>
        </w:rPr>
        <w:t>sustatzen</w:t>
      </w:r>
      <w:proofErr w:type="spellEnd"/>
      <w:r w:rsidRPr="005F2DFD">
        <w:rPr>
          <w:rFonts w:eastAsia="Arial"/>
          <w:kern w:val="3"/>
          <w:lang w:eastAsia="zh-CN" w:bidi="hi-IN"/>
        </w:rPr>
        <w:t xml:space="preserve"> </w:t>
      </w:r>
      <w:proofErr w:type="spellStart"/>
      <w:r w:rsidRPr="005F2DFD">
        <w:rPr>
          <w:rFonts w:eastAsia="Arial"/>
          <w:kern w:val="3"/>
          <w:lang w:eastAsia="zh-CN" w:bidi="hi-IN"/>
        </w:rPr>
        <w:t>duen</w:t>
      </w:r>
      <w:proofErr w:type="spellEnd"/>
      <w:r w:rsidRPr="005F2DFD">
        <w:rPr>
          <w:rFonts w:eastAsia="Arial"/>
          <w:kern w:val="3"/>
          <w:lang w:eastAsia="zh-CN" w:bidi="hi-IN"/>
        </w:rPr>
        <w:t xml:space="preserve"> </w:t>
      </w:r>
      <w:bookmarkStart w:id="10" w:name="_Hlk66102182"/>
      <w:r w:rsidRPr="005F2DFD">
        <w:rPr>
          <w:rFonts w:eastAsia="Arial"/>
          <w:kern w:val="3"/>
          <w:lang w:eastAsia="zh-CN" w:bidi="hi-IN"/>
        </w:rPr>
        <w:t>EUSKARA KOMERTZIORA</w:t>
      </w:r>
      <w:bookmarkEnd w:id="10"/>
      <w:r w:rsidRPr="005F2DFD">
        <w:rPr>
          <w:rFonts w:eastAsia="Arial"/>
          <w:kern w:val="3"/>
          <w:lang w:eastAsia="zh-CN" w:bidi="hi-IN"/>
        </w:rPr>
        <w:t xml:space="preserve"> </w:t>
      </w:r>
      <w:proofErr w:type="spellStart"/>
      <w:r w:rsidRPr="005F2DFD">
        <w:rPr>
          <w:rFonts w:eastAsia="Arial"/>
          <w:kern w:val="3"/>
          <w:lang w:eastAsia="zh-CN" w:bidi="hi-IN"/>
        </w:rPr>
        <w:t>egitasmoaren</w:t>
      </w:r>
      <w:proofErr w:type="spellEnd"/>
      <w:r w:rsidRPr="005F2DFD">
        <w:rPr>
          <w:rFonts w:eastAsia="Arial"/>
          <w:kern w:val="3"/>
          <w:lang w:eastAsia="zh-CN" w:bidi="hi-IN"/>
        </w:rPr>
        <w:t xml:space="preserve"> baitan, </w:t>
      </w:r>
      <w:proofErr w:type="spellStart"/>
      <w:r w:rsidRPr="005F2DFD">
        <w:rPr>
          <w:kern w:val="3"/>
          <w:lang w:eastAsia="zh-CN" w:bidi="hi-IN"/>
        </w:rPr>
        <w:t>merkataritza</w:t>
      </w:r>
      <w:proofErr w:type="spellEnd"/>
      <w:r w:rsidRPr="005F2DFD">
        <w:rPr>
          <w:kern w:val="3"/>
          <w:lang w:eastAsia="zh-CN" w:bidi="hi-IN"/>
        </w:rPr>
        <w:t xml:space="preserve"> eta </w:t>
      </w:r>
      <w:proofErr w:type="spellStart"/>
      <w:r w:rsidRPr="005F2DFD">
        <w:rPr>
          <w:kern w:val="3"/>
          <w:lang w:eastAsia="zh-CN" w:bidi="hi-IN"/>
        </w:rPr>
        <w:t>ostalaritza</w:t>
      </w:r>
      <w:proofErr w:type="spellEnd"/>
      <w:r w:rsidRPr="005F2DFD">
        <w:rPr>
          <w:kern w:val="3"/>
          <w:lang w:eastAsia="zh-CN" w:bidi="hi-IN"/>
        </w:rPr>
        <w:t xml:space="preserve"> </w:t>
      </w:r>
      <w:proofErr w:type="spellStart"/>
      <w:r w:rsidRPr="005F2DFD">
        <w:rPr>
          <w:kern w:val="3"/>
          <w:lang w:eastAsia="zh-CN" w:bidi="hi-IN"/>
        </w:rPr>
        <w:t>establezimenduetan</w:t>
      </w:r>
      <w:proofErr w:type="spellEnd"/>
      <w:r w:rsidRPr="005F2DFD">
        <w:rPr>
          <w:rFonts w:eastAsia="Arial"/>
          <w:kern w:val="3"/>
          <w:lang w:eastAsia="zh-CN" w:bidi="hi-IN"/>
        </w:rPr>
        <w:t xml:space="preserve"> </w:t>
      </w:r>
      <w:proofErr w:type="spellStart"/>
      <w:r w:rsidRPr="005F2DFD">
        <w:rPr>
          <w:rFonts w:eastAsia="Arial"/>
          <w:kern w:val="3"/>
          <w:lang w:eastAsia="zh-CN" w:bidi="hi-IN"/>
        </w:rPr>
        <w:t>euskararen</w:t>
      </w:r>
      <w:proofErr w:type="spellEnd"/>
      <w:r w:rsidRPr="005F2DFD">
        <w:rPr>
          <w:rFonts w:eastAsia="Arial"/>
          <w:kern w:val="3"/>
          <w:lang w:eastAsia="zh-CN" w:bidi="hi-IN"/>
        </w:rPr>
        <w:t xml:space="preserve"> </w:t>
      </w:r>
      <w:proofErr w:type="spellStart"/>
      <w:r w:rsidRPr="005F2DFD">
        <w:rPr>
          <w:rFonts w:eastAsia="Arial"/>
          <w:kern w:val="3"/>
          <w:lang w:eastAsia="zh-CN" w:bidi="hi-IN"/>
        </w:rPr>
        <w:t>erabilera</w:t>
      </w:r>
      <w:proofErr w:type="spellEnd"/>
      <w:r w:rsidRPr="005F2DFD">
        <w:rPr>
          <w:rFonts w:eastAsia="Arial"/>
          <w:kern w:val="3"/>
          <w:lang w:eastAsia="zh-CN" w:bidi="hi-IN"/>
        </w:rPr>
        <w:t xml:space="preserve"> </w:t>
      </w:r>
      <w:proofErr w:type="spellStart"/>
      <w:r w:rsidRPr="00C07967">
        <w:rPr>
          <w:rFonts w:eastAsia="Arial"/>
          <w:kern w:val="3"/>
          <w:lang w:eastAsia="zh-CN" w:bidi="hi-IN"/>
        </w:rPr>
        <w:t>sustatzeko</w:t>
      </w:r>
      <w:proofErr w:type="spellEnd"/>
      <w:r w:rsidRPr="00C07967">
        <w:rPr>
          <w:rFonts w:eastAsia="Arial"/>
          <w:kern w:val="3"/>
          <w:lang w:eastAsia="zh-CN" w:bidi="hi-IN"/>
        </w:rPr>
        <w:t xml:space="preserve"> </w:t>
      </w:r>
      <w:proofErr w:type="spellStart"/>
      <w:r w:rsidRPr="00C07967">
        <w:rPr>
          <w:rFonts w:eastAsia="Arial"/>
          <w:kern w:val="3"/>
          <w:lang w:eastAsia="zh-CN" w:bidi="hi-IN"/>
        </w:rPr>
        <w:t>burututako</w:t>
      </w:r>
      <w:proofErr w:type="spellEnd"/>
      <w:r w:rsidRPr="00C07967">
        <w:rPr>
          <w:rFonts w:eastAsia="Arial"/>
          <w:kern w:val="3"/>
          <w:lang w:eastAsia="zh-CN" w:bidi="hi-IN"/>
        </w:rPr>
        <w:t xml:space="preserve"> </w:t>
      </w:r>
      <w:proofErr w:type="spellStart"/>
      <w:r w:rsidRPr="00C07967">
        <w:rPr>
          <w:rFonts w:eastAsia="Arial"/>
          <w:kern w:val="3"/>
          <w:lang w:eastAsia="zh-CN" w:bidi="hi-IN"/>
        </w:rPr>
        <w:t>normalizazio</w:t>
      </w:r>
      <w:proofErr w:type="spellEnd"/>
      <w:r w:rsidRPr="00C07967">
        <w:rPr>
          <w:rFonts w:eastAsia="Arial"/>
          <w:kern w:val="3"/>
          <w:lang w:eastAsia="zh-CN" w:bidi="hi-IN"/>
        </w:rPr>
        <w:t xml:space="preserve"> </w:t>
      </w:r>
      <w:proofErr w:type="spellStart"/>
      <w:r w:rsidRPr="00C07967">
        <w:rPr>
          <w:rFonts w:eastAsia="Arial"/>
          <w:kern w:val="3"/>
          <w:lang w:eastAsia="zh-CN" w:bidi="hi-IN"/>
        </w:rPr>
        <w:t>ekintzen</w:t>
      </w:r>
      <w:proofErr w:type="spellEnd"/>
      <w:r w:rsidRPr="00C07967">
        <w:rPr>
          <w:rFonts w:eastAsia="Arial"/>
          <w:kern w:val="3"/>
          <w:lang w:eastAsia="zh-CN" w:bidi="hi-IN"/>
        </w:rPr>
        <w:t xml:space="preserve"> </w:t>
      </w:r>
      <w:proofErr w:type="spellStart"/>
      <w:r w:rsidRPr="00C07967">
        <w:rPr>
          <w:rFonts w:eastAsia="Arial"/>
          <w:kern w:val="3"/>
          <w:lang w:eastAsia="zh-CN" w:bidi="hi-IN"/>
        </w:rPr>
        <w:t>baitako</w:t>
      </w:r>
      <w:proofErr w:type="spellEnd"/>
      <w:r w:rsidRPr="00C07967">
        <w:rPr>
          <w:rFonts w:eastAsia="Arial"/>
          <w:kern w:val="3"/>
          <w:lang w:eastAsia="zh-CN" w:bidi="hi-IN"/>
        </w:rPr>
        <w:t xml:space="preserve"> </w:t>
      </w:r>
      <w:proofErr w:type="spellStart"/>
      <w:r w:rsidRPr="00C07967">
        <w:rPr>
          <w:rFonts w:eastAsia="Arial"/>
          <w:kern w:val="3"/>
          <w:lang w:eastAsia="zh-CN" w:bidi="hi-IN"/>
        </w:rPr>
        <w:t>gastuak</w:t>
      </w:r>
      <w:proofErr w:type="spellEnd"/>
      <w:r w:rsidRPr="00C07967">
        <w:rPr>
          <w:rFonts w:eastAsia="Arial"/>
          <w:kern w:val="3"/>
          <w:lang w:eastAsia="zh-CN" w:bidi="hi-IN"/>
        </w:rPr>
        <w:t xml:space="preserve"> </w:t>
      </w:r>
      <w:proofErr w:type="spellStart"/>
      <w:r w:rsidRPr="00C07967">
        <w:rPr>
          <w:rFonts w:eastAsia="Arial"/>
          <w:kern w:val="3"/>
          <w:lang w:eastAsia="zh-CN" w:bidi="hi-IN"/>
        </w:rPr>
        <w:t>diruz</w:t>
      </w:r>
      <w:proofErr w:type="spellEnd"/>
      <w:r w:rsidRPr="00C07967">
        <w:rPr>
          <w:rFonts w:eastAsia="Arial"/>
          <w:kern w:val="3"/>
          <w:lang w:eastAsia="zh-CN" w:bidi="hi-IN"/>
        </w:rPr>
        <w:t xml:space="preserve"> </w:t>
      </w:r>
      <w:proofErr w:type="spellStart"/>
      <w:r w:rsidRPr="00C07967">
        <w:rPr>
          <w:rFonts w:eastAsia="Arial"/>
          <w:kern w:val="3"/>
          <w:lang w:eastAsia="zh-CN" w:bidi="hi-IN"/>
        </w:rPr>
        <w:t>laguntzea</w:t>
      </w:r>
      <w:proofErr w:type="spellEnd"/>
      <w:r w:rsidRPr="00C07967">
        <w:rPr>
          <w:rFonts w:eastAsia="Arial"/>
          <w:kern w:val="3"/>
          <w:lang w:eastAsia="zh-CN" w:bidi="hi-IN"/>
        </w:rPr>
        <w:t>.</w:t>
      </w:r>
    </w:p>
    <w:p w14:paraId="3D57F7F9" w14:textId="77777777" w:rsidR="00471C7A" w:rsidRPr="00C07967" w:rsidRDefault="00471C7A" w:rsidP="00471C7A">
      <w:pPr>
        <w:pStyle w:val="Zerrenda-paragrafoa"/>
        <w:widowControl w:val="0"/>
        <w:numPr>
          <w:ilvl w:val="0"/>
          <w:numId w:val="21"/>
        </w:numPr>
        <w:suppressAutoHyphens/>
        <w:autoSpaceDN w:val="0"/>
        <w:spacing w:line="360" w:lineRule="auto"/>
        <w:textAlignment w:val="baseline"/>
        <w:rPr>
          <w:rFonts w:eastAsia="Arial"/>
          <w:kern w:val="3"/>
          <w:lang w:eastAsia="zh-CN" w:bidi="hi-IN"/>
        </w:rPr>
      </w:pPr>
      <w:proofErr w:type="spellStart"/>
      <w:r w:rsidRPr="00C07967">
        <w:rPr>
          <w:rFonts w:eastAsia="Arial"/>
          <w:kern w:val="3"/>
          <w:lang w:eastAsia="zh-CN" w:bidi="hi-IN"/>
        </w:rPr>
        <w:t>Kasu</w:t>
      </w:r>
      <w:proofErr w:type="spellEnd"/>
      <w:r w:rsidRPr="00C07967">
        <w:rPr>
          <w:rFonts w:eastAsia="Arial"/>
          <w:kern w:val="3"/>
          <w:lang w:eastAsia="zh-CN" w:bidi="hi-IN"/>
        </w:rPr>
        <w:t xml:space="preserve"> </w:t>
      </w:r>
      <w:proofErr w:type="spellStart"/>
      <w:r w:rsidRPr="00C07967">
        <w:rPr>
          <w:rFonts w:eastAsia="Arial"/>
          <w:kern w:val="3"/>
          <w:lang w:eastAsia="zh-CN" w:bidi="hi-IN"/>
        </w:rPr>
        <w:t>guztietan</w:t>
      </w:r>
      <w:proofErr w:type="spellEnd"/>
      <w:r w:rsidRPr="00C07967">
        <w:rPr>
          <w:rFonts w:eastAsia="Arial"/>
          <w:kern w:val="3"/>
          <w:lang w:eastAsia="zh-CN" w:bidi="hi-IN"/>
        </w:rPr>
        <w:t xml:space="preserve">, </w:t>
      </w:r>
      <w:proofErr w:type="spellStart"/>
      <w:r w:rsidRPr="00C07967">
        <w:rPr>
          <w:rFonts w:eastAsia="Arial"/>
          <w:kern w:val="3"/>
          <w:lang w:eastAsia="zh-CN" w:bidi="hi-IN"/>
        </w:rPr>
        <w:t>egindako</w:t>
      </w:r>
      <w:proofErr w:type="spellEnd"/>
      <w:r w:rsidRPr="00C07967">
        <w:rPr>
          <w:rFonts w:eastAsia="Arial"/>
          <w:kern w:val="3"/>
          <w:lang w:eastAsia="zh-CN" w:bidi="hi-IN"/>
        </w:rPr>
        <w:t xml:space="preserve"> </w:t>
      </w:r>
      <w:proofErr w:type="spellStart"/>
      <w:r w:rsidRPr="00C07967">
        <w:rPr>
          <w:rFonts w:eastAsia="Arial"/>
          <w:kern w:val="3"/>
          <w:lang w:eastAsia="zh-CN" w:bidi="hi-IN"/>
        </w:rPr>
        <w:t>normalizazio</w:t>
      </w:r>
      <w:proofErr w:type="spellEnd"/>
      <w:r w:rsidRPr="00C07967">
        <w:rPr>
          <w:rFonts w:eastAsia="Arial"/>
          <w:kern w:val="3"/>
          <w:lang w:eastAsia="zh-CN" w:bidi="hi-IN"/>
        </w:rPr>
        <w:t xml:space="preserve"> </w:t>
      </w:r>
      <w:proofErr w:type="spellStart"/>
      <w:r w:rsidRPr="00C07967">
        <w:rPr>
          <w:rFonts w:eastAsia="Arial"/>
          <w:kern w:val="3"/>
          <w:lang w:eastAsia="zh-CN" w:bidi="hi-IN"/>
        </w:rPr>
        <w:t>ekintzetan</w:t>
      </w:r>
      <w:proofErr w:type="spellEnd"/>
      <w:r w:rsidRPr="00C07967">
        <w:rPr>
          <w:rFonts w:eastAsia="Arial"/>
          <w:kern w:val="3"/>
          <w:lang w:eastAsia="zh-CN" w:bidi="hi-IN"/>
        </w:rPr>
        <w:t xml:space="preserve"> </w:t>
      </w:r>
      <w:proofErr w:type="spellStart"/>
      <w:r w:rsidRPr="00C07967">
        <w:rPr>
          <w:rFonts w:eastAsia="Arial"/>
          <w:kern w:val="3"/>
          <w:lang w:eastAsia="zh-CN" w:bidi="hi-IN"/>
        </w:rPr>
        <w:t>erabilitako</w:t>
      </w:r>
      <w:proofErr w:type="spellEnd"/>
      <w:r w:rsidRPr="00C07967">
        <w:rPr>
          <w:rFonts w:eastAsia="Arial"/>
          <w:kern w:val="3"/>
          <w:lang w:eastAsia="zh-CN" w:bidi="hi-IN"/>
        </w:rPr>
        <w:t xml:space="preserve"> </w:t>
      </w:r>
      <w:proofErr w:type="spellStart"/>
      <w:r w:rsidRPr="00C07967">
        <w:rPr>
          <w:rFonts w:eastAsia="Arial"/>
          <w:kern w:val="3"/>
          <w:lang w:eastAsia="zh-CN" w:bidi="hi-IN"/>
        </w:rPr>
        <w:t>barneko</w:t>
      </w:r>
      <w:proofErr w:type="spellEnd"/>
      <w:r w:rsidRPr="00C07967">
        <w:rPr>
          <w:rFonts w:eastAsia="Arial"/>
          <w:kern w:val="3"/>
          <w:lang w:eastAsia="zh-CN" w:bidi="hi-IN"/>
        </w:rPr>
        <w:t xml:space="preserve"> </w:t>
      </w:r>
      <w:proofErr w:type="spellStart"/>
      <w:r w:rsidRPr="00C07967">
        <w:rPr>
          <w:rFonts w:eastAsia="Arial"/>
          <w:kern w:val="3"/>
          <w:lang w:eastAsia="zh-CN" w:bidi="hi-IN"/>
        </w:rPr>
        <w:t>lan</w:t>
      </w:r>
      <w:proofErr w:type="spellEnd"/>
      <w:r w:rsidRPr="00C07967">
        <w:rPr>
          <w:rFonts w:eastAsia="Arial"/>
          <w:kern w:val="3"/>
          <w:lang w:eastAsia="zh-CN" w:bidi="hi-IN"/>
        </w:rPr>
        <w:t xml:space="preserve"> </w:t>
      </w:r>
      <w:proofErr w:type="spellStart"/>
      <w:r w:rsidRPr="00C07967">
        <w:rPr>
          <w:rFonts w:eastAsia="Arial"/>
          <w:kern w:val="3"/>
          <w:lang w:eastAsia="zh-CN" w:bidi="hi-IN"/>
        </w:rPr>
        <w:t>orduen</w:t>
      </w:r>
      <w:proofErr w:type="spellEnd"/>
      <w:r w:rsidRPr="00C07967">
        <w:rPr>
          <w:rFonts w:eastAsia="Arial"/>
          <w:kern w:val="3"/>
          <w:lang w:eastAsia="zh-CN" w:bidi="hi-IN"/>
        </w:rPr>
        <w:t xml:space="preserve"> </w:t>
      </w:r>
      <w:proofErr w:type="spellStart"/>
      <w:r w:rsidRPr="00C07967">
        <w:rPr>
          <w:rFonts w:eastAsia="Arial"/>
          <w:kern w:val="3"/>
          <w:lang w:eastAsia="zh-CN" w:bidi="hi-IN"/>
        </w:rPr>
        <w:t>kostua</w:t>
      </w:r>
      <w:proofErr w:type="spellEnd"/>
      <w:r w:rsidRPr="00C07967">
        <w:rPr>
          <w:rFonts w:eastAsia="Arial"/>
          <w:kern w:val="3"/>
          <w:lang w:eastAsia="zh-CN" w:bidi="hi-IN"/>
        </w:rPr>
        <w:t xml:space="preserve"> ere </w:t>
      </w:r>
      <w:proofErr w:type="spellStart"/>
      <w:r w:rsidRPr="00C07967">
        <w:rPr>
          <w:rFonts w:eastAsia="Arial"/>
          <w:kern w:val="3"/>
          <w:lang w:eastAsia="zh-CN" w:bidi="hi-IN"/>
        </w:rPr>
        <w:t>diruz</w:t>
      </w:r>
      <w:proofErr w:type="spellEnd"/>
      <w:r w:rsidRPr="00C07967">
        <w:rPr>
          <w:rFonts w:eastAsia="Arial"/>
          <w:kern w:val="3"/>
          <w:lang w:eastAsia="zh-CN" w:bidi="hi-IN"/>
        </w:rPr>
        <w:t xml:space="preserve"> </w:t>
      </w:r>
      <w:proofErr w:type="spellStart"/>
      <w:r w:rsidRPr="00C07967">
        <w:rPr>
          <w:rFonts w:eastAsia="Arial"/>
          <w:kern w:val="3"/>
          <w:lang w:eastAsia="zh-CN" w:bidi="hi-IN"/>
        </w:rPr>
        <w:t>lagundu</w:t>
      </w:r>
      <w:proofErr w:type="spellEnd"/>
      <w:r w:rsidRPr="00C07967">
        <w:rPr>
          <w:rFonts w:eastAsia="Arial"/>
          <w:kern w:val="3"/>
          <w:lang w:eastAsia="zh-CN" w:bidi="hi-IN"/>
        </w:rPr>
        <w:t xml:space="preserve"> </w:t>
      </w:r>
      <w:proofErr w:type="spellStart"/>
      <w:r w:rsidRPr="00C07967">
        <w:rPr>
          <w:rFonts w:eastAsia="Arial"/>
          <w:kern w:val="3"/>
          <w:lang w:eastAsia="zh-CN" w:bidi="hi-IN"/>
        </w:rPr>
        <w:t>ahal</w:t>
      </w:r>
      <w:proofErr w:type="spellEnd"/>
      <w:r w:rsidRPr="00C07967">
        <w:rPr>
          <w:rFonts w:eastAsia="Arial"/>
          <w:kern w:val="3"/>
          <w:lang w:eastAsia="zh-CN" w:bidi="hi-IN"/>
        </w:rPr>
        <w:t xml:space="preserve"> izango da, </w:t>
      </w:r>
      <w:proofErr w:type="spellStart"/>
      <w:r w:rsidRPr="00C07967">
        <w:rPr>
          <w:rFonts w:eastAsia="Arial"/>
          <w:kern w:val="3"/>
          <w:lang w:eastAsia="zh-CN" w:bidi="hi-IN"/>
        </w:rPr>
        <w:t>gehienez</w:t>
      </w:r>
      <w:proofErr w:type="spellEnd"/>
      <w:r w:rsidRPr="00C07967">
        <w:rPr>
          <w:rFonts w:eastAsia="Arial"/>
          <w:kern w:val="3"/>
          <w:lang w:eastAsia="zh-CN" w:bidi="hi-IN"/>
        </w:rPr>
        <w:t xml:space="preserve"> 8 </w:t>
      </w:r>
      <w:proofErr w:type="spellStart"/>
      <w:r w:rsidRPr="00C07967">
        <w:rPr>
          <w:rFonts w:eastAsia="Arial"/>
          <w:kern w:val="3"/>
          <w:lang w:eastAsia="zh-CN" w:bidi="hi-IN"/>
        </w:rPr>
        <w:t>ordu</w:t>
      </w:r>
      <w:proofErr w:type="spellEnd"/>
      <w:r w:rsidRPr="00C07967">
        <w:rPr>
          <w:rFonts w:eastAsia="Arial"/>
          <w:kern w:val="3"/>
          <w:lang w:eastAsia="zh-CN" w:bidi="hi-IN"/>
        </w:rPr>
        <w:t xml:space="preserve">. </w:t>
      </w:r>
    </w:p>
    <w:p w14:paraId="72D0DF26" w14:textId="77777777" w:rsidR="00471C7A" w:rsidRPr="005F2DFD" w:rsidRDefault="00471C7A" w:rsidP="00471C7A">
      <w:pPr>
        <w:pStyle w:val="Zerrenda-paragrafoa"/>
        <w:widowControl w:val="0"/>
        <w:numPr>
          <w:ilvl w:val="0"/>
          <w:numId w:val="21"/>
        </w:numPr>
        <w:suppressAutoHyphens/>
        <w:autoSpaceDN w:val="0"/>
        <w:spacing w:line="360" w:lineRule="auto"/>
        <w:textAlignment w:val="baseline"/>
        <w:rPr>
          <w:rFonts w:eastAsia="Arial"/>
          <w:kern w:val="3"/>
          <w:lang w:eastAsia="zh-CN" w:bidi="hi-IN"/>
        </w:rPr>
      </w:pPr>
      <w:proofErr w:type="spellStart"/>
      <w:r w:rsidRPr="005F2DFD">
        <w:rPr>
          <w:rFonts w:eastAsia="Arial"/>
          <w:kern w:val="3"/>
          <w:lang w:eastAsia="zh-CN" w:bidi="hi-IN"/>
        </w:rPr>
        <w:t>Laguntza</w:t>
      </w:r>
      <w:proofErr w:type="spellEnd"/>
      <w:r w:rsidRPr="005F2DFD">
        <w:rPr>
          <w:rFonts w:eastAsia="Arial"/>
          <w:kern w:val="3"/>
          <w:lang w:eastAsia="zh-CN" w:bidi="hi-IN"/>
        </w:rPr>
        <w:t xml:space="preserve"> </w:t>
      </w:r>
      <w:proofErr w:type="spellStart"/>
      <w:r w:rsidRPr="005F2DFD">
        <w:rPr>
          <w:rFonts w:eastAsia="Arial"/>
          <w:kern w:val="3"/>
          <w:lang w:eastAsia="zh-CN" w:bidi="hi-IN"/>
        </w:rPr>
        <w:t>honetatik</w:t>
      </w:r>
      <w:proofErr w:type="spellEnd"/>
      <w:r w:rsidRPr="005F2DFD">
        <w:rPr>
          <w:rFonts w:eastAsia="Arial"/>
          <w:kern w:val="3"/>
          <w:lang w:eastAsia="zh-CN" w:bidi="hi-IN"/>
        </w:rPr>
        <w:t xml:space="preserve"> </w:t>
      </w:r>
      <w:proofErr w:type="spellStart"/>
      <w:r w:rsidRPr="005F2DFD">
        <w:rPr>
          <w:rFonts w:eastAsia="Arial"/>
          <w:kern w:val="3"/>
          <w:lang w:eastAsia="zh-CN" w:bidi="hi-IN"/>
        </w:rPr>
        <w:t>kanpo</w:t>
      </w:r>
      <w:proofErr w:type="spellEnd"/>
      <w:r w:rsidRPr="005F2DFD">
        <w:rPr>
          <w:rFonts w:eastAsia="Arial"/>
          <w:kern w:val="3"/>
          <w:lang w:eastAsia="zh-CN" w:bidi="hi-IN"/>
        </w:rPr>
        <w:t xml:space="preserve"> </w:t>
      </w:r>
      <w:proofErr w:type="spellStart"/>
      <w:r w:rsidRPr="005F2DFD">
        <w:rPr>
          <w:rFonts w:eastAsia="Arial"/>
          <w:kern w:val="3"/>
          <w:lang w:eastAsia="zh-CN" w:bidi="hi-IN"/>
        </w:rPr>
        <w:t>geratzen</w:t>
      </w:r>
      <w:proofErr w:type="spellEnd"/>
      <w:r w:rsidRPr="005F2DFD">
        <w:rPr>
          <w:rFonts w:eastAsia="Arial"/>
          <w:kern w:val="3"/>
          <w:lang w:eastAsia="zh-CN" w:bidi="hi-IN"/>
        </w:rPr>
        <w:t xml:space="preserve"> </w:t>
      </w:r>
      <w:proofErr w:type="spellStart"/>
      <w:r w:rsidRPr="005F2DFD">
        <w:rPr>
          <w:rFonts w:eastAsia="Arial"/>
          <w:kern w:val="3"/>
          <w:lang w:eastAsia="zh-CN" w:bidi="hi-IN"/>
        </w:rPr>
        <w:t>dira</w:t>
      </w:r>
      <w:proofErr w:type="spellEnd"/>
      <w:r w:rsidRPr="005F2DFD">
        <w:rPr>
          <w:rFonts w:eastAsia="Arial"/>
          <w:kern w:val="3"/>
          <w:lang w:eastAsia="zh-CN" w:bidi="hi-IN"/>
        </w:rPr>
        <w:t xml:space="preserve"> “</w:t>
      </w:r>
      <w:proofErr w:type="spellStart"/>
      <w:r w:rsidRPr="005F2DFD">
        <w:rPr>
          <w:rFonts w:eastAsia="Arial"/>
          <w:kern w:val="3"/>
          <w:lang w:eastAsia="zh-CN" w:bidi="hi-IN"/>
        </w:rPr>
        <w:t>kanpoko</w:t>
      </w:r>
      <w:proofErr w:type="spellEnd"/>
      <w:r w:rsidRPr="005F2DFD">
        <w:rPr>
          <w:rFonts w:eastAsia="Arial"/>
          <w:kern w:val="3"/>
          <w:lang w:eastAsia="zh-CN" w:bidi="hi-IN"/>
        </w:rPr>
        <w:t xml:space="preserve"> </w:t>
      </w:r>
      <w:proofErr w:type="spellStart"/>
      <w:r w:rsidRPr="005F2DFD">
        <w:rPr>
          <w:rFonts w:eastAsia="Arial"/>
          <w:kern w:val="3"/>
          <w:lang w:eastAsia="zh-CN" w:bidi="hi-IN"/>
        </w:rPr>
        <w:t>errotulazioa</w:t>
      </w:r>
      <w:proofErr w:type="spellEnd"/>
      <w:r w:rsidRPr="005F2DFD">
        <w:rPr>
          <w:rFonts w:eastAsia="Arial"/>
          <w:kern w:val="3"/>
          <w:lang w:eastAsia="zh-CN" w:bidi="hi-IN"/>
        </w:rPr>
        <w:t xml:space="preserve"> euskaraz </w:t>
      </w:r>
      <w:proofErr w:type="spellStart"/>
      <w:r w:rsidRPr="005F2DFD">
        <w:rPr>
          <w:rFonts w:eastAsia="Arial"/>
          <w:kern w:val="3"/>
          <w:lang w:eastAsia="zh-CN" w:bidi="hi-IN"/>
        </w:rPr>
        <w:t>jartzeko</w:t>
      </w:r>
      <w:proofErr w:type="spellEnd"/>
      <w:r w:rsidRPr="005F2DFD">
        <w:rPr>
          <w:rFonts w:eastAsia="Arial"/>
          <w:kern w:val="3"/>
          <w:lang w:eastAsia="zh-CN" w:bidi="hi-IN"/>
        </w:rPr>
        <w:t xml:space="preserve"> </w:t>
      </w:r>
      <w:proofErr w:type="spellStart"/>
      <w:r w:rsidRPr="005F2DFD">
        <w:rPr>
          <w:rFonts w:eastAsia="Arial"/>
          <w:kern w:val="3"/>
          <w:lang w:eastAsia="zh-CN" w:bidi="hi-IN"/>
        </w:rPr>
        <w:t>dirulaguntza</w:t>
      </w:r>
      <w:proofErr w:type="spellEnd"/>
      <w:r w:rsidRPr="005F2DFD">
        <w:rPr>
          <w:rFonts w:eastAsia="Arial"/>
          <w:kern w:val="3"/>
          <w:lang w:eastAsia="zh-CN" w:bidi="hi-IN"/>
        </w:rPr>
        <w:t>”, “</w:t>
      </w:r>
      <w:proofErr w:type="spellStart"/>
      <w:r w:rsidRPr="005F2DFD">
        <w:rPr>
          <w:rFonts w:eastAsia="Arial"/>
          <w:kern w:val="3"/>
          <w:lang w:eastAsia="zh-CN" w:bidi="hi-IN"/>
        </w:rPr>
        <w:t>Ticketbai</w:t>
      </w:r>
      <w:proofErr w:type="spellEnd"/>
      <w:r w:rsidRPr="005F2DFD">
        <w:rPr>
          <w:rFonts w:eastAsia="Arial"/>
          <w:kern w:val="3"/>
          <w:lang w:eastAsia="zh-CN" w:bidi="hi-IN"/>
        </w:rPr>
        <w:t xml:space="preserve"> euskaraz </w:t>
      </w:r>
      <w:proofErr w:type="spellStart"/>
      <w:r w:rsidRPr="005F2DFD">
        <w:rPr>
          <w:rFonts w:eastAsia="Arial"/>
          <w:kern w:val="3"/>
          <w:lang w:eastAsia="zh-CN" w:bidi="hi-IN"/>
        </w:rPr>
        <w:t>jartzeko</w:t>
      </w:r>
      <w:proofErr w:type="spellEnd"/>
      <w:r w:rsidRPr="005F2DFD">
        <w:rPr>
          <w:rFonts w:eastAsia="Arial"/>
          <w:kern w:val="3"/>
          <w:lang w:eastAsia="zh-CN" w:bidi="hi-IN"/>
        </w:rPr>
        <w:t xml:space="preserve"> </w:t>
      </w:r>
      <w:proofErr w:type="spellStart"/>
      <w:r w:rsidRPr="005F2DFD">
        <w:rPr>
          <w:rFonts w:eastAsia="Arial"/>
          <w:kern w:val="3"/>
          <w:lang w:eastAsia="zh-CN" w:bidi="hi-IN"/>
        </w:rPr>
        <w:t>dirulaguntza</w:t>
      </w:r>
      <w:proofErr w:type="spellEnd"/>
      <w:r w:rsidRPr="005F2DFD">
        <w:rPr>
          <w:rFonts w:eastAsia="Arial"/>
          <w:kern w:val="3"/>
          <w:lang w:eastAsia="zh-CN" w:bidi="hi-IN"/>
        </w:rPr>
        <w:t>” eta “</w:t>
      </w:r>
      <w:proofErr w:type="spellStart"/>
      <w:r w:rsidRPr="005F2DFD">
        <w:rPr>
          <w:rFonts w:eastAsia="Arial"/>
          <w:kern w:val="3"/>
          <w:lang w:eastAsia="zh-CN" w:bidi="hi-IN"/>
        </w:rPr>
        <w:t>puntueus</w:t>
      </w:r>
      <w:proofErr w:type="spellEnd"/>
      <w:r w:rsidRPr="005F2DFD">
        <w:rPr>
          <w:rFonts w:eastAsia="Arial"/>
          <w:kern w:val="3"/>
          <w:lang w:eastAsia="zh-CN" w:bidi="hi-IN"/>
        </w:rPr>
        <w:t xml:space="preserve"> </w:t>
      </w:r>
      <w:proofErr w:type="spellStart"/>
      <w:r w:rsidRPr="005F2DFD">
        <w:rPr>
          <w:rFonts w:eastAsia="Arial"/>
          <w:kern w:val="3"/>
          <w:lang w:eastAsia="zh-CN" w:bidi="hi-IN"/>
        </w:rPr>
        <w:t>domeinua</w:t>
      </w:r>
      <w:proofErr w:type="spellEnd"/>
      <w:r w:rsidRPr="005F2DFD">
        <w:rPr>
          <w:rFonts w:eastAsia="Arial"/>
          <w:kern w:val="3"/>
          <w:lang w:eastAsia="zh-CN" w:bidi="hi-IN"/>
        </w:rPr>
        <w:t xml:space="preserve"> </w:t>
      </w:r>
      <w:proofErr w:type="spellStart"/>
      <w:r w:rsidRPr="005F2DFD">
        <w:rPr>
          <w:rFonts w:eastAsia="Arial"/>
          <w:kern w:val="3"/>
          <w:lang w:eastAsia="zh-CN" w:bidi="hi-IN"/>
        </w:rPr>
        <w:t>jartzeko</w:t>
      </w:r>
      <w:proofErr w:type="spellEnd"/>
      <w:r w:rsidRPr="005F2DFD">
        <w:rPr>
          <w:rFonts w:eastAsia="Arial"/>
          <w:kern w:val="3"/>
          <w:lang w:eastAsia="zh-CN" w:bidi="hi-IN"/>
        </w:rPr>
        <w:t xml:space="preserve"> </w:t>
      </w:r>
      <w:proofErr w:type="spellStart"/>
      <w:r w:rsidRPr="005F2DFD">
        <w:rPr>
          <w:rFonts w:eastAsia="Arial"/>
          <w:kern w:val="3"/>
          <w:lang w:eastAsia="zh-CN" w:bidi="hi-IN"/>
        </w:rPr>
        <w:t>dirulaguntza</w:t>
      </w:r>
      <w:proofErr w:type="spellEnd"/>
      <w:r w:rsidRPr="005F2DFD">
        <w:rPr>
          <w:rFonts w:eastAsia="Arial"/>
          <w:kern w:val="3"/>
          <w:lang w:eastAsia="zh-CN" w:bidi="hi-IN"/>
        </w:rPr>
        <w:t>” (</w:t>
      </w:r>
      <w:proofErr w:type="spellStart"/>
      <w:r w:rsidRPr="005F2DFD">
        <w:rPr>
          <w:rFonts w:eastAsia="Arial"/>
          <w:kern w:val="3"/>
          <w:lang w:eastAsia="zh-CN" w:bidi="hi-IN"/>
        </w:rPr>
        <w:t>dirulaguntza</w:t>
      </w:r>
      <w:proofErr w:type="spellEnd"/>
      <w:r w:rsidRPr="005F2DFD">
        <w:rPr>
          <w:rFonts w:eastAsia="Arial"/>
          <w:kern w:val="3"/>
          <w:lang w:eastAsia="zh-CN" w:bidi="hi-IN"/>
        </w:rPr>
        <w:t xml:space="preserve"> </w:t>
      </w:r>
      <w:proofErr w:type="spellStart"/>
      <w:r w:rsidRPr="005F2DFD">
        <w:rPr>
          <w:rFonts w:eastAsia="Arial"/>
          <w:kern w:val="3"/>
          <w:lang w:eastAsia="zh-CN" w:bidi="hi-IN"/>
        </w:rPr>
        <w:t>lerro</w:t>
      </w:r>
      <w:proofErr w:type="spellEnd"/>
      <w:r w:rsidRPr="005F2DFD">
        <w:rPr>
          <w:rFonts w:eastAsia="Arial"/>
          <w:kern w:val="3"/>
          <w:lang w:eastAsia="zh-CN" w:bidi="hi-IN"/>
        </w:rPr>
        <w:t xml:space="preserve"> </w:t>
      </w:r>
      <w:proofErr w:type="spellStart"/>
      <w:r w:rsidRPr="005F2DFD">
        <w:rPr>
          <w:rFonts w:eastAsia="Arial"/>
          <w:kern w:val="3"/>
          <w:lang w:eastAsia="zh-CN" w:bidi="hi-IN"/>
        </w:rPr>
        <w:t>propioa</w:t>
      </w:r>
      <w:proofErr w:type="spellEnd"/>
      <w:r w:rsidRPr="005F2DFD">
        <w:rPr>
          <w:rFonts w:eastAsia="Arial"/>
          <w:kern w:val="3"/>
          <w:lang w:eastAsia="zh-CN" w:bidi="hi-IN"/>
        </w:rPr>
        <w:t xml:space="preserve"> </w:t>
      </w:r>
      <w:proofErr w:type="spellStart"/>
      <w:r w:rsidRPr="005F2DFD">
        <w:rPr>
          <w:rFonts w:eastAsia="Arial"/>
          <w:kern w:val="3"/>
          <w:lang w:eastAsia="zh-CN" w:bidi="hi-IN"/>
        </w:rPr>
        <w:t>dute</w:t>
      </w:r>
      <w:proofErr w:type="spellEnd"/>
      <w:r w:rsidRPr="005F2DFD">
        <w:rPr>
          <w:rFonts w:eastAsia="Arial"/>
          <w:kern w:val="3"/>
          <w:lang w:eastAsia="zh-CN" w:bidi="hi-IN"/>
        </w:rPr>
        <w:t xml:space="preserve"> </w:t>
      </w:r>
      <w:proofErr w:type="spellStart"/>
      <w:r w:rsidRPr="005F2DFD">
        <w:rPr>
          <w:rFonts w:eastAsia="Arial"/>
          <w:kern w:val="3"/>
          <w:lang w:eastAsia="zh-CN" w:bidi="hi-IN"/>
        </w:rPr>
        <w:t>jarduera</w:t>
      </w:r>
      <w:proofErr w:type="spellEnd"/>
      <w:r w:rsidRPr="005F2DFD">
        <w:rPr>
          <w:rFonts w:eastAsia="Arial"/>
          <w:kern w:val="3"/>
          <w:lang w:eastAsia="zh-CN" w:bidi="hi-IN"/>
        </w:rPr>
        <w:t xml:space="preserve"> </w:t>
      </w:r>
      <w:proofErr w:type="spellStart"/>
      <w:r w:rsidRPr="005F2DFD">
        <w:rPr>
          <w:rFonts w:eastAsia="Arial"/>
          <w:kern w:val="3"/>
          <w:lang w:eastAsia="zh-CN" w:bidi="hi-IN"/>
        </w:rPr>
        <w:t>hauek</w:t>
      </w:r>
      <w:proofErr w:type="spellEnd"/>
      <w:r w:rsidRPr="005F2DFD">
        <w:rPr>
          <w:rFonts w:eastAsia="Arial"/>
          <w:kern w:val="3"/>
          <w:lang w:eastAsia="zh-CN" w:bidi="hi-IN"/>
        </w:rPr>
        <w:t xml:space="preserve">). </w:t>
      </w:r>
      <w:proofErr w:type="spellStart"/>
      <w:r w:rsidRPr="005F2DFD">
        <w:rPr>
          <w:rFonts w:eastAsia="Arial"/>
          <w:kern w:val="3"/>
          <w:lang w:eastAsia="zh-CN" w:bidi="hi-IN"/>
        </w:rPr>
        <w:t>Beraz</w:t>
      </w:r>
      <w:proofErr w:type="spellEnd"/>
      <w:r w:rsidRPr="005F2DFD">
        <w:rPr>
          <w:rFonts w:eastAsia="Arial"/>
          <w:kern w:val="3"/>
          <w:lang w:eastAsia="zh-CN" w:bidi="hi-IN"/>
        </w:rPr>
        <w:t xml:space="preserve">, atal </w:t>
      </w:r>
      <w:proofErr w:type="spellStart"/>
      <w:r w:rsidRPr="005F2DFD">
        <w:rPr>
          <w:rFonts w:eastAsia="Arial"/>
          <w:kern w:val="3"/>
          <w:lang w:eastAsia="zh-CN" w:bidi="hi-IN"/>
        </w:rPr>
        <w:t>honen</w:t>
      </w:r>
      <w:proofErr w:type="spellEnd"/>
      <w:r w:rsidRPr="005F2DFD">
        <w:rPr>
          <w:rFonts w:eastAsia="Arial"/>
          <w:kern w:val="3"/>
          <w:lang w:eastAsia="zh-CN" w:bidi="hi-IN"/>
        </w:rPr>
        <w:t xml:space="preserve"> </w:t>
      </w:r>
      <w:proofErr w:type="spellStart"/>
      <w:r w:rsidRPr="005F2DFD">
        <w:rPr>
          <w:rFonts w:eastAsia="Arial"/>
          <w:kern w:val="3"/>
          <w:lang w:eastAsia="zh-CN" w:bidi="hi-IN"/>
        </w:rPr>
        <w:t>babesean</w:t>
      </w:r>
      <w:proofErr w:type="spellEnd"/>
      <w:r w:rsidRPr="005F2DFD">
        <w:rPr>
          <w:rFonts w:eastAsia="Arial"/>
          <w:kern w:val="3"/>
          <w:lang w:eastAsia="zh-CN" w:bidi="hi-IN"/>
        </w:rPr>
        <w:t xml:space="preserve"> </w:t>
      </w:r>
      <w:proofErr w:type="spellStart"/>
      <w:r w:rsidRPr="005F2DFD">
        <w:rPr>
          <w:rFonts w:eastAsia="Arial"/>
          <w:kern w:val="3"/>
          <w:lang w:eastAsia="zh-CN" w:bidi="hi-IN"/>
        </w:rPr>
        <w:t>dirulaguntza</w:t>
      </w:r>
      <w:proofErr w:type="spellEnd"/>
      <w:r w:rsidRPr="005F2DFD">
        <w:rPr>
          <w:rFonts w:eastAsia="Arial"/>
          <w:kern w:val="3"/>
          <w:lang w:eastAsia="zh-CN" w:bidi="hi-IN"/>
        </w:rPr>
        <w:t xml:space="preserve"> bat </w:t>
      </w:r>
      <w:proofErr w:type="spellStart"/>
      <w:r w:rsidRPr="005F2DFD">
        <w:rPr>
          <w:rFonts w:eastAsia="Arial"/>
          <w:kern w:val="3"/>
          <w:lang w:eastAsia="zh-CN" w:bidi="hi-IN"/>
        </w:rPr>
        <w:t>jasotzen</w:t>
      </w:r>
      <w:proofErr w:type="spellEnd"/>
      <w:r w:rsidRPr="005F2DFD">
        <w:rPr>
          <w:rFonts w:eastAsia="Arial"/>
          <w:kern w:val="3"/>
          <w:lang w:eastAsia="zh-CN" w:bidi="hi-IN"/>
        </w:rPr>
        <w:t xml:space="preserve"> </w:t>
      </w:r>
      <w:proofErr w:type="spellStart"/>
      <w:r w:rsidRPr="005F2DFD">
        <w:rPr>
          <w:rFonts w:eastAsia="Arial"/>
          <w:kern w:val="3"/>
          <w:lang w:eastAsia="zh-CN" w:bidi="hi-IN"/>
        </w:rPr>
        <w:t>duen</w:t>
      </w:r>
      <w:proofErr w:type="spellEnd"/>
      <w:r w:rsidRPr="005F2DFD">
        <w:rPr>
          <w:rFonts w:eastAsia="Arial"/>
          <w:kern w:val="3"/>
          <w:lang w:eastAsia="zh-CN" w:bidi="hi-IN"/>
        </w:rPr>
        <w:t xml:space="preserve"> </w:t>
      </w:r>
      <w:proofErr w:type="spellStart"/>
      <w:r w:rsidRPr="005F2DFD">
        <w:rPr>
          <w:rFonts w:eastAsia="Arial"/>
          <w:kern w:val="3"/>
          <w:lang w:eastAsia="zh-CN" w:bidi="hi-IN"/>
        </w:rPr>
        <w:t>erakunde</w:t>
      </w:r>
      <w:proofErr w:type="spellEnd"/>
      <w:r w:rsidRPr="005F2DFD">
        <w:rPr>
          <w:rFonts w:eastAsia="Arial"/>
          <w:kern w:val="3"/>
          <w:lang w:eastAsia="zh-CN" w:bidi="hi-IN"/>
        </w:rPr>
        <w:t xml:space="preserve"> </w:t>
      </w:r>
      <w:proofErr w:type="spellStart"/>
      <w:r w:rsidRPr="005F2DFD">
        <w:rPr>
          <w:rFonts w:eastAsia="Arial"/>
          <w:kern w:val="3"/>
          <w:lang w:eastAsia="zh-CN" w:bidi="hi-IN"/>
        </w:rPr>
        <w:t>batek</w:t>
      </w:r>
      <w:proofErr w:type="spellEnd"/>
      <w:r w:rsidRPr="005F2DFD">
        <w:rPr>
          <w:rFonts w:eastAsia="Arial"/>
          <w:kern w:val="3"/>
          <w:lang w:eastAsia="zh-CN" w:bidi="hi-IN"/>
        </w:rPr>
        <w:t xml:space="preserve">, </w:t>
      </w:r>
      <w:proofErr w:type="spellStart"/>
      <w:r w:rsidRPr="005F2DFD">
        <w:rPr>
          <w:rFonts w:eastAsia="Arial"/>
          <w:kern w:val="3"/>
          <w:lang w:eastAsia="zh-CN" w:bidi="hi-IN"/>
        </w:rPr>
        <w:t>hiru</w:t>
      </w:r>
      <w:proofErr w:type="spellEnd"/>
      <w:r w:rsidRPr="005F2DFD">
        <w:rPr>
          <w:rFonts w:eastAsia="Arial"/>
          <w:kern w:val="3"/>
          <w:lang w:eastAsia="zh-CN" w:bidi="hi-IN"/>
        </w:rPr>
        <w:t xml:space="preserve"> </w:t>
      </w:r>
      <w:proofErr w:type="spellStart"/>
      <w:r w:rsidRPr="005F2DFD">
        <w:rPr>
          <w:rFonts w:eastAsia="Arial"/>
          <w:kern w:val="3"/>
          <w:lang w:eastAsia="zh-CN" w:bidi="hi-IN"/>
        </w:rPr>
        <w:t>ildo</w:t>
      </w:r>
      <w:proofErr w:type="spellEnd"/>
      <w:r w:rsidRPr="005F2DFD">
        <w:rPr>
          <w:rFonts w:eastAsia="Arial"/>
          <w:kern w:val="3"/>
          <w:lang w:eastAsia="zh-CN" w:bidi="hi-IN"/>
        </w:rPr>
        <w:t xml:space="preserve"> </w:t>
      </w:r>
      <w:proofErr w:type="spellStart"/>
      <w:r w:rsidRPr="005F2DFD">
        <w:rPr>
          <w:rFonts w:eastAsia="Arial"/>
          <w:kern w:val="3"/>
          <w:lang w:eastAsia="zh-CN" w:bidi="hi-IN"/>
        </w:rPr>
        <w:t>horietarako</w:t>
      </w:r>
      <w:proofErr w:type="spellEnd"/>
      <w:r w:rsidRPr="005F2DFD">
        <w:rPr>
          <w:rFonts w:eastAsia="Arial"/>
          <w:kern w:val="3"/>
          <w:lang w:eastAsia="zh-CN" w:bidi="hi-IN"/>
        </w:rPr>
        <w:t xml:space="preserve"> ere </w:t>
      </w:r>
      <w:proofErr w:type="spellStart"/>
      <w:r w:rsidRPr="005F2DFD">
        <w:rPr>
          <w:rFonts w:eastAsia="Arial"/>
          <w:kern w:val="3"/>
          <w:lang w:eastAsia="zh-CN" w:bidi="hi-IN"/>
        </w:rPr>
        <w:t>eskatu</w:t>
      </w:r>
      <w:proofErr w:type="spellEnd"/>
      <w:r w:rsidRPr="005F2DFD">
        <w:rPr>
          <w:rFonts w:eastAsia="Arial"/>
          <w:kern w:val="3"/>
          <w:lang w:eastAsia="zh-CN" w:bidi="hi-IN"/>
        </w:rPr>
        <w:t xml:space="preserve"> </w:t>
      </w:r>
      <w:proofErr w:type="spellStart"/>
      <w:r w:rsidRPr="005F2DFD">
        <w:rPr>
          <w:rFonts w:eastAsia="Arial"/>
          <w:kern w:val="3"/>
          <w:lang w:eastAsia="zh-CN" w:bidi="hi-IN"/>
        </w:rPr>
        <w:t>ahal</w:t>
      </w:r>
      <w:proofErr w:type="spellEnd"/>
      <w:r w:rsidRPr="005F2DFD">
        <w:rPr>
          <w:rFonts w:eastAsia="Arial"/>
          <w:kern w:val="3"/>
          <w:lang w:eastAsia="zh-CN" w:bidi="hi-IN"/>
        </w:rPr>
        <w:t xml:space="preserve"> izango du </w:t>
      </w:r>
      <w:proofErr w:type="spellStart"/>
      <w:r w:rsidRPr="005F2DFD">
        <w:rPr>
          <w:rFonts w:eastAsia="Arial"/>
          <w:kern w:val="3"/>
          <w:lang w:eastAsia="zh-CN" w:bidi="hi-IN"/>
        </w:rPr>
        <w:t>dirulaguntza</w:t>
      </w:r>
      <w:proofErr w:type="spellEnd"/>
      <w:r w:rsidRPr="005F2DFD">
        <w:rPr>
          <w:rFonts w:eastAsia="Arial"/>
          <w:kern w:val="3"/>
          <w:lang w:eastAsia="zh-CN" w:bidi="hi-IN"/>
        </w:rPr>
        <w:t>.</w:t>
      </w:r>
    </w:p>
    <w:p w14:paraId="520DB0E3" w14:textId="77777777" w:rsidR="00471C7A" w:rsidRPr="005F2DFD" w:rsidRDefault="00471C7A" w:rsidP="00471C7A">
      <w:pPr>
        <w:pStyle w:val="Zerrenda-paragrafoa"/>
        <w:widowControl w:val="0"/>
        <w:suppressAutoHyphens/>
        <w:autoSpaceDN w:val="0"/>
        <w:spacing w:line="360" w:lineRule="auto"/>
        <w:ind w:left="360"/>
        <w:textAlignment w:val="baseline"/>
        <w:rPr>
          <w:rFonts w:eastAsia="Arial"/>
          <w:kern w:val="3"/>
          <w:lang w:eastAsia="zh-CN" w:bidi="hi-IN"/>
        </w:rPr>
      </w:pPr>
    </w:p>
    <w:p w14:paraId="7247C682" w14:textId="77777777" w:rsidR="00471C7A" w:rsidRPr="005F2DFD" w:rsidRDefault="00471C7A" w:rsidP="00471C7A">
      <w:pPr>
        <w:keepNext/>
        <w:numPr>
          <w:ilvl w:val="0"/>
          <w:numId w:val="3"/>
        </w:numPr>
        <w:spacing w:before="0" w:line="360" w:lineRule="auto"/>
        <w:outlineLvl w:val="1"/>
        <w:rPr>
          <w:b/>
          <w:kern w:val="3"/>
          <w:lang w:eastAsia="zh-CN" w:bidi="hi-IN"/>
        </w:rPr>
      </w:pPr>
      <w:proofErr w:type="spellStart"/>
      <w:r w:rsidRPr="005F2DFD">
        <w:rPr>
          <w:b/>
          <w:kern w:val="3"/>
          <w:lang w:eastAsia="zh-CN" w:bidi="hi-IN"/>
        </w:rPr>
        <w:t>Dirulaguntzaren</w:t>
      </w:r>
      <w:proofErr w:type="spellEnd"/>
      <w:r w:rsidRPr="005F2DFD">
        <w:rPr>
          <w:b/>
          <w:kern w:val="3"/>
          <w:lang w:eastAsia="zh-CN" w:bidi="hi-IN"/>
        </w:rPr>
        <w:t xml:space="preserve"> </w:t>
      </w:r>
      <w:proofErr w:type="spellStart"/>
      <w:r w:rsidRPr="005F2DFD">
        <w:rPr>
          <w:b/>
          <w:kern w:val="3"/>
          <w:lang w:eastAsia="zh-CN" w:bidi="hi-IN"/>
        </w:rPr>
        <w:t>zenbatekoa</w:t>
      </w:r>
      <w:proofErr w:type="spellEnd"/>
    </w:p>
    <w:p w14:paraId="46976575" w14:textId="77777777" w:rsidR="00471C7A" w:rsidRPr="00C52213" w:rsidRDefault="00471C7A" w:rsidP="00471C7A">
      <w:pPr>
        <w:pStyle w:val="Zerrenda-paragrafoa"/>
        <w:widowControl w:val="0"/>
        <w:numPr>
          <w:ilvl w:val="0"/>
          <w:numId w:val="21"/>
        </w:numPr>
        <w:suppressAutoHyphens/>
        <w:autoSpaceDN w:val="0"/>
        <w:spacing w:line="360" w:lineRule="auto"/>
        <w:textAlignment w:val="baseline"/>
        <w:rPr>
          <w:rFonts w:eastAsia="Arial"/>
          <w:kern w:val="3"/>
          <w:lang w:eastAsia="zh-CN" w:bidi="hi-IN"/>
        </w:rPr>
      </w:pPr>
      <w:proofErr w:type="spellStart"/>
      <w:r w:rsidRPr="00C52213">
        <w:rPr>
          <w:rFonts w:eastAsia="Arial"/>
          <w:kern w:val="3"/>
          <w:lang w:eastAsia="zh-CN" w:bidi="hi-IN"/>
        </w:rPr>
        <w:t>Egindako</w:t>
      </w:r>
      <w:proofErr w:type="spellEnd"/>
      <w:r w:rsidRPr="00C52213">
        <w:rPr>
          <w:rFonts w:eastAsia="Arial"/>
          <w:kern w:val="3"/>
          <w:lang w:eastAsia="zh-CN" w:bidi="hi-IN"/>
        </w:rPr>
        <w:t xml:space="preserve"> </w:t>
      </w:r>
      <w:proofErr w:type="spellStart"/>
      <w:r w:rsidRPr="00C52213">
        <w:rPr>
          <w:rFonts w:eastAsia="Arial"/>
          <w:kern w:val="3"/>
          <w:lang w:eastAsia="zh-CN" w:bidi="hi-IN"/>
        </w:rPr>
        <w:t>gastuen</w:t>
      </w:r>
      <w:proofErr w:type="spellEnd"/>
      <w:r w:rsidRPr="00C52213">
        <w:rPr>
          <w:rFonts w:eastAsia="Arial"/>
          <w:kern w:val="3"/>
          <w:lang w:eastAsia="zh-CN" w:bidi="hi-IN"/>
        </w:rPr>
        <w:t xml:space="preserve"> %50a </w:t>
      </w:r>
      <w:proofErr w:type="spellStart"/>
      <w:r w:rsidRPr="00C52213">
        <w:rPr>
          <w:rFonts w:eastAsia="Arial"/>
          <w:kern w:val="3"/>
          <w:lang w:eastAsia="zh-CN" w:bidi="hi-IN"/>
        </w:rPr>
        <w:t>ordainduko</w:t>
      </w:r>
      <w:proofErr w:type="spellEnd"/>
      <w:r w:rsidRPr="00C52213">
        <w:rPr>
          <w:rFonts w:eastAsia="Arial"/>
          <w:kern w:val="3"/>
          <w:lang w:eastAsia="zh-CN" w:bidi="hi-IN"/>
        </w:rPr>
        <w:t xml:space="preserve"> </w:t>
      </w:r>
      <w:proofErr w:type="spellStart"/>
      <w:r w:rsidRPr="00C52213">
        <w:rPr>
          <w:rFonts w:eastAsia="Arial"/>
          <w:kern w:val="3"/>
          <w:lang w:eastAsia="zh-CN" w:bidi="hi-IN"/>
        </w:rPr>
        <w:t>zaio</w:t>
      </w:r>
      <w:proofErr w:type="spellEnd"/>
      <w:r w:rsidRPr="00C52213">
        <w:rPr>
          <w:rFonts w:eastAsia="Arial"/>
          <w:kern w:val="3"/>
          <w:lang w:eastAsia="zh-CN" w:bidi="hi-IN"/>
        </w:rPr>
        <w:t xml:space="preserve"> </w:t>
      </w:r>
      <w:proofErr w:type="spellStart"/>
      <w:r w:rsidRPr="00C52213">
        <w:rPr>
          <w:rFonts w:eastAsia="Arial"/>
          <w:kern w:val="3"/>
          <w:lang w:eastAsia="zh-CN" w:bidi="hi-IN"/>
        </w:rPr>
        <w:t>gehienez</w:t>
      </w:r>
      <w:proofErr w:type="spellEnd"/>
      <w:r w:rsidRPr="00C52213">
        <w:rPr>
          <w:rFonts w:eastAsia="Arial"/>
          <w:kern w:val="3"/>
          <w:lang w:eastAsia="zh-CN" w:bidi="hi-IN"/>
        </w:rPr>
        <w:t xml:space="preserve"> </w:t>
      </w:r>
      <w:proofErr w:type="spellStart"/>
      <w:r w:rsidRPr="00C52213">
        <w:rPr>
          <w:rFonts w:eastAsia="Arial"/>
          <w:kern w:val="3"/>
          <w:lang w:eastAsia="zh-CN" w:bidi="hi-IN"/>
        </w:rPr>
        <w:t>eskatzaileari</w:t>
      </w:r>
      <w:proofErr w:type="spellEnd"/>
      <w:r w:rsidRPr="00C52213">
        <w:rPr>
          <w:rFonts w:eastAsia="Arial"/>
          <w:kern w:val="3"/>
          <w:lang w:eastAsia="zh-CN" w:bidi="hi-IN"/>
        </w:rPr>
        <w:t>.</w:t>
      </w:r>
    </w:p>
    <w:p w14:paraId="391C19A3" w14:textId="77777777" w:rsidR="00471C7A" w:rsidRPr="00C52213" w:rsidRDefault="00471C7A" w:rsidP="00471C7A">
      <w:pPr>
        <w:pStyle w:val="Zerrenda-paragrafoa"/>
        <w:widowControl w:val="0"/>
        <w:numPr>
          <w:ilvl w:val="0"/>
          <w:numId w:val="21"/>
        </w:numPr>
        <w:suppressAutoHyphens/>
        <w:autoSpaceDN w:val="0"/>
        <w:spacing w:line="360" w:lineRule="auto"/>
        <w:textAlignment w:val="baseline"/>
        <w:rPr>
          <w:rFonts w:eastAsia="Arial"/>
          <w:kern w:val="3"/>
          <w:lang w:eastAsia="zh-CN" w:bidi="hi-IN"/>
        </w:rPr>
      </w:pPr>
      <w:proofErr w:type="spellStart"/>
      <w:r w:rsidRPr="00C52213">
        <w:rPr>
          <w:rFonts w:eastAsia="Arial"/>
          <w:kern w:val="3"/>
          <w:lang w:eastAsia="zh-CN" w:bidi="hi-IN"/>
        </w:rPr>
        <w:lastRenderedPageBreak/>
        <w:t>Urtero</w:t>
      </w:r>
      <w:proofErr w:type="spellEnd"/>
      <w:r w:rsidRPr="00C52213">
        <w:rPr>
          <w:rFonts w:eastAsia="Arial"/>
          <w:kern w:val="3"/>
          <w:lang w:eastAsia="zh-CN" w:bidi="hi-IN"/>
        </w:rPr>
        <w:t xml:space="preserve">, </w:t>
      </w:r>
      <w:proofErr w:type="spellStart"/>
      <w:r w:rsidRPr="00C52213">
        <w:rPr>
          <w:rFonts w:eastAsia="Arial"/>
          <w:kern w:val="3"/>
          <w:lang w:eastAsia="zh-CN" w:bidi="hi-IN"/>
        </w:rPr>
        <w:t>gehienez</w:t>
      </w:r>
      <w:proofErr w:type="spellEnd"/>
      <w:r w:rsidRPr="00C52213">
        <w:rPr>
          <w:rFonts w:eastAsia="Arial"/>
          <w:kern w:val="3"/>
          <w:lang w:eastAsia="zh-CN" w:bidi="hi-IN"/>
        </w:rPr>
        <w:t xml:space="preserve"> 2.000,00 </w:t>
      </w:r>
      <w:proofErr w:type="spellStart"/>
      <w:r w:rsidRPr="00C52213">
        <w:rPr>
          <w:rFonts w:eastAsia="Arial"/>
          <w:kern w:val="3"/>
          <w:lang w:eastAsia="zh-CN" w:bidi="hi-IN"/>
        </w:rPr>
        <w:t>euroko</w:t>
      </w:r>
      <w:proofErr w:type="spellEnd"/>
      <w:r w:rsidRPr="00C52213">
        <w:rPr>
          <w:rFonts w:eastAsia="Arial"/>
          <w:kern w:val="3"/>
          <w:lang w:eastAsia="zh-CN" w:bidi="hi-IN"/>
        </w:rPr>
        <w:t xml:space="preserve"> </w:t>
      </w:r>
      <w:proofErr w:type="spellStart"/>
      <w:r w:rsidRPr="00C52213">
        <w:rPr>
          <w:rFonts w:eastAsia="Arial"/>
          <w:kern w:val="3"/>
          <w:lang w:eastAsia="zh-CN" w:bidi="hi-IN"/>
        </w:rPr>
        <w:t>dirulaguntza</w:t>
      </w:r>
      <w:proofErr w:type="spellEnd"/>
      <w:r w:rsidRPr="00C52213">
        <w:rPr>
          <w:rFonts w:eastAsia="Arial"/>
          <w:kern w:val="3"/>
          <w:lang w:eastAsia="zh-CN" w:bidi="hi-IN"/>
        </w:rPr>
        <w:t xml:space="preserve"> jaso </w:t>
      </w:r>
      <w:proofErr w:type="spellStart"/>
      <w:r w:rsidRPr="00C52213">
        <w:rPr>
          <w:rFonts w:eastAsia="Arial"/>
          <w:kern w:val="3"/>
          <w:lang w:eastAsia="zh-CN" w:bidi="hi-IN"/>
        </w:rPr>
        <w:t>ahal</w:t>
      </w:r>
      <w:proofErr w:type="spellEnd"/>
      <w:r w:rsidRPr="00C52213">
        <w:rPr>
          <w:rFonts w:eastAsia="Arial"/>
          <w:kern w:val="3"/>
          <w:lang w:eastAsia="zh-CN" w:bidi="hi-IN"/>
        </w:rPr>
        <w:t xml:space="preserve"> izango du </w:t>
      </w:r>
      <w:proofErr w:type="spellStart"/>
      <w:r w:rsidRPr="00C52213">
        <w:rPr>
          <w:rFonts w:eastAsia="Arial"/>
          <w:kern w:val="3"/>
          <w:lang w:eastAsia="zh-CN" w:bidi="hi-IN"/>
        </w:rPr>
        <w:t>eskatzaile</w:t>
      </w:r>
      <w:proofErr w:type="spellEnd"/>
      <w:r w:rsidRPr="00C52213">
        <w:rPr>
          <w:rFonts w:eastAsia="Arial"/>
          <w:kern w:val="3"/>
          <w:lang w:eastAsia="zh-CN" w:bidi="hi-IN"/>
        </w:rPr>
        <w:t xml:space="preserve"> </w:t>
      </w:r>
      <w:proofErr w:type="spellStart"/>
      <w:r w:rsidRPr="00C52213">
        <w:rPr>
          <w:rFonts w:eastAsia="Arial"/>
          <w:kern w:val="3"/>
          <w:lang w:eastAsia="zh-CN" w:bidi="hi-IN"/>
        </w:rPr>
        <w:t>bakoitzak</w:t>
      </w:r>
      <w:proofErr w:type="spellEnd"/>
      <w:r w:rsidRPr="00C52213">
        <w:rPr>
          <w:rFonts w:eastAsia="Arial"/>
          <w:kern w:val="3"/>
          <w:lang w:eastAsia="zh-CN" w:bidi="hi-IN"/>
        </w:rPr>
        <w:t>.</w:t>
      </w:r>
    </w:p>
    <w:p w14:paraId="06105DC8" w14:textId="77777777" w:rsidR="00471C7A" w:rsidRDefault="00471C7A" w:rsidP="00471C7A">
      <w:pPr>
        <w:pStyle w:val="Zerrenda-paragrafoa"/>
        <w:widowControl w:val="0"/>
        <w:suppressAutoHyphens/>
        <w:autoSpaceDN w:val="0"/>
        <w:spacing w:line="360" w:lineRule="auto"/>
        <w:ind w:left="360"/>
        <w:textAlignment w:val="baseline"/>
        <w:rPr>
          <w:rFonts w:eastAsia="Arial"/>
          <w:kern w:val="3"/>
          <w:highlight w:val="yellow"/>
          <w:lang w:eastAsia="zh-CN" w:bidi="hi-IN"/>
        </w:rPr>
      </w:pPr>
    </w:p>
    <w:p w14:paraId="3CEA73C9" w14:textId="77777777" w:rsidR="00471C7A" w:rsidRPr="005F2DFD" w:rsidRDefault="00471C7A" w:rsidP="00471C7A">
      <w:pPr>
        <w:keepNext/>
        <w:numPr>
          <w:ilvl w:val="0"/>
          <w:numId w:val="3"/>
        </w:numPr>
        <w:spacing w:before="0" w:line="360" w:lineRule="auto"/>
        <w:outlineLvl w:val="1"/>
        <w:rPr>
          <w:b/>
          <w:kern w:val="3"/>
          <w:lang w:eastAsia="zh-CN" w:bidi="hi-IN"/>
        </w:rPr>
      </w:pPr>
      <w:bookmarkStart w:id="11" w:name="_Hlk7694775"/>
      <w:bookmarkEnd w:id="7"/>
      <w:proofErr w:type="spellStart"/>
      <w:r w:rsidRPr="005F2DFD">
        <w:rPr>
          <w:b/>
          <w:kern w:val="3"/>
          <w:lang w:eastAsia="zh-CN" w:bidi="hi-IN"/>
        </w:rPr>
        <w:t>Dirulaguntza</w:t>
      </w:r>
      <w:proofErr w:type="spellEnd"/>
      <w:r w:rsidRPr="005F2DFD">
        <w:rPr>
          <w:b/>
          <w:kern w:val="3"/>
          <w:lang w:eastAsia="zh-CN" w:bidi="hi-IN"/>
        </w:rPr>
        <w:t xml:space="preserve"> </w:t>
      </w:r>
      <w:proofErr w:type="spellStart"/>
      <w:r w:rsidRPr="005F2DFD">
        <w:rPr>
          <w:b/>
          <w:kern w:val="3"/>
          <w:lang w:eastAsia="zh-CN" w:bidi="hi-IN"/>
        </w:rPr>
        <w:t>justifikatzea</w:t>
      </w:r>
      <w:proofErr w:type="spellEnd"/>
    </w:p>
    <w:p w14:paraId="0968AD5B" w14:textId="77777777" w:rsidR="00471C7A" w:rsidRPr="005F2DFD" w:rsidRDefault="00471C7A" w:rsidP="00471C7A">
      <w:pPr>
        <w:spacing w:before="0" w:line="360" w:lineRule="auto"/>
      </w:pPr>
      <w:proofErr w:type="spellStart"/>
      <w:r w:rsidRPr="005F2DFD">
        <w:t>Dirulaguntzagai</w:t>
      </w:r>
      <w:proofErr w:type="spellEnd"/>
      <w:r w:rsidRPr="005F2DFD">
        <w:t xml:space="preserve"> den </w:t>
      </w:r>
      <w:proofErr w:type="spellStart"/>
      <w:r w:rsidRPr="005F2DFD">
        <w:t>jardueraren</w:t>
      </w:r>
      <w:proofErr w:type="spellEnd"/>
      <w:r>
        <w:t xml:space="preserve"> </w:t>
      </w:r>
      <w:proofErr w:type="spellStart"/>
      <w:r>
        <w:t>azalpenak</w:t>
      </w:r>
      <w:proofErr w:type="spellEnd"/>
      <w:r>
        <w:t xml:space="preserve">, </w:t>
      </w:r>
      <w:proofErr w:type="spellStart"/>
      <w:r>
        <w:t>argazkiak</w:t>
      </w:r>
      <w:proofErr w:type="spellEnd"/>
      <w:r>
        <w:t>,</w:t>
      </w:r>
      <w:r w:rsidRPr="005F2DFD">
        <w:t xml:space="preserve"> </w:t>
      </w:r>
      <w:proofErr w:type="spellStart"/>
      <w:r w:rsidRPr="005F2DFD">
        <w:t>faktura</w:t>
      </w:r>
      <w:r>
        <w:t>k</w:t>
      </w:r>
      <w:proofErr w:type="spellEnd"/>
      <w:r w:rsidRPr="005F2DFD">
        <w:t xml:space="preserve"> eta </w:t>
      </w:r>
      <w:proofErr w:type="spellStart"/>
      <w:r w:rsidRPr="005F2DFD">
        <w:t>ziurtagiriak</w:t>
      </w:r>
      <w:proofErr w:type="spellEnd"/>
      <w:r w:rsidRPr="005F2DFD">
        <w:t xml:space="preserve"> </w:t>
      </w:r>
      <w:proofErr w:type="spellStart"/>
      <w:r w:rsidRPr="005F2DFD">
        <w:t>dirulaguntza</w:t>
      </w:r>
      <w:proofErr w:type="spellEnd"/>
      <w:r w:rsidRPr="005F2DFD">
        <w:t xml:space="preserve"> </w:t>
      </w:r>
      <w:proofErr w:type="spellStart"/>
      <w:r w:rsidRPr="005F2DFD">
        <w:t>eskaerarekin</w:t>
      </w:r>
      <w:proofErr w:type="spellEnd"/>
      <w:r w:rsidRPr="005F2DFD">
        <w:t xml:space="preserve"> batera </w:t>
      </w:r>
      <w:proofErr w:type="spellStart"/>
      <w:r w:rsidRPr="005F2DFD">
        <w:t>aurkezten</w:t>
      </w:r>
      <w:proofErr w:type="spellEnd"/>
      <w:r w:rsidRPr="005F2DFD">
        <w:t xml:space="preserve"> </w:t>
      </w:r>
      <w:proofErr w:type="spellStart"/>
      <w:r w:rsidRPr="005F2DFD">
        <w:t>direnez</w:t>
      </w:r>
      <w:proofErr w:type="spellEnd"/>
      <w:r w:rsidRPr="005F2DFD">
        <w:t xml:space="preserve">, </w:t>
      </w:r>
      <w:proofErr w:type="spellStart"/>
      <w:r w:rsidRPr="005F2DFD">
        <w:t>ez</w:t>
      </w:r>
      <w:proofErr w:type="spellEnd"/>
      <w:r w:rsidRPr="005F2DFD">
        <w:t xml:space="preserve"> da </w:t>
      </w:r>
      <w:proofErr w:type="spellStart"/>
      <w:r w:rsidRPr="005F2DFD">
        <w:t>beste</w:t>
      </w:r>
      <w:proofErr w:type="spellEnd"/>
      <w:r w:rsidRPr="005F2DFD">
        <w:t xml:space="preserve"> </w:t>
      </w:r>
      <w:proofErr w:type="spellStart"/>
      <w:r w:rsidRPr="005F2DFD">
        <w:t>justifikazio</w:t>
      </w:r>
      <w:proofErr w:type="spellEnd"/>
      <w:r w:rsidRPr="005F2DFD">
        <w:t xml:space="preserve"> </w:t>
      </w:r>
      <w:proofErr w:type="spellStart"/>
      <w:r w:rsidRPr="005F2DFD">
        <w:t>agiririk</w:t>
      </w:r>
      <w:proofErr w:type="spellEnd"/>
      <w:r w:rsidRPr="005F2DFD">
        <w:t xml:space="preserve"> </w:t>
      </w:r>
      <w:proofErr w:type="spellStart"/>
      <w:r w:rsidRPr="005F2DFD">
        <w:t>eskatuko</w:t>
      </w:r>
      <w:proofErr w:type="spellEnd"/>
      <w:r w:rsidRPr="005F2DFD">
        <w:t>.</w:t>
      </w:r>
    </w:p>
    <w:p w14:paraId="0250A4B1" w14:textId="42B024F2" w:rsidR="00471C7A" w:rsidRDefault="00471C7A" w:rsidP="00471C7A">
      <w:pPr>
        <w:spacing w:before="0" w:line="360" w:lineRule="auto"/>
        <w:rPr>
          <w:lang w:val="eu-ES"/>
        </w:rPr>
      </w:pPr>
      <w:r w:rsidRPr="00B42ABC">
        <w:rPr>
          <w:lang w:val="eu-ES"/>
        </w:rPr>
        <w:t>Espedientean, bere esku dagoen informaziotik ondorioztatzen denez, pertsona onuradunek diruz lagundutako ekimenak burutu dituztela egiaztatzen duen instrukzio organoaren txostena jaso beharko da.</w:t>
      </w:r>
    </w:p>
    <w:p w14:paraId="339DBFEE" w14:textId="77777777" w:rsidR="00B42ABC" w:rsidRPr="00B42ABC" w:rsidRDefault="00B42ABC" w:rsidP="00471C7A">
      <w:pPr>
        <w:spacing w:before="0" w:line="360" w:lineRule="auto"/>
        <w:rPr>
          <w:lang w:val="eu-ES"/>
        </w:rPr>
      </w:pPr>
    </w:p>
    <w:p w14:paraId="07F638E3" w14:textId="77777777" w:rsidR="00EF0EA5" w:rsidRPr="00B42ABC" w:rsidRDefault="00EF0EA5" w:rsidP="00EF0EA5">
      <w:pPr>
        <w:keepNext/>
        <w:numPr>
          <w:ilvl w:val="0"/>
          <w:numId w:val="3"/>
        </w:numPr>
        <w:spacing w:before="0" w:line="360" w:lineRule="auto"/>
        <w:outlineLvl w:val="1"/>
        <w:rPr>
          <w:b/>
          <w:kern w:val="3"/>
          <w:lang w:eastAsia="zh-CN" w:bidi="hi-IN"/>
        </w:rPr>
      </w:pPr>
      <w:r w:rsidRPr="00B42ABC">
        <w:rPr>
          <w:b/>
          <w:kern w:val="3"/>
          <w:lang w:eastAsia="zh-CN" w:bidi="hi-IN"/>
        </w:rPr>
        <w:t>Dirulaguntza itzultzea</w:t>
      </w:r>
    </w:p>
    <w:p w14:paraId="0BF10468" w14:textId="77777777" w:rsidR="00EF0EA5" w:rsidRPr="00EF0EA5" w:rsidRDefault="00EF0EA5" w:rsidP="00EF0EA5">
      <w:pPr>
        <w:spacing w:before="0" w:line="360" w:lineRule="auto"/>
        <w:rPr>
          <w:lang w:val="eu-ES"/>
        </w:rPr>
      </w:pPr>
      <w:r w:rsidRPr="00B42ABC">
        <w:rPr>
          <w:lang w:val="eu-ES"/>
        </w:rPr>
        <w:t>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7A862995" w14:textId="77777777" w:rsidR="00EF0EA5" w:rsidRDefault="00EF0EA5" w:rsidP="00471C7A">
      <w:pPr>
        <w:spacing w:before="0" w:line="360" w:lineRule="auto"/>
        <w:rPr>
          <w:highlight w:val="yellow"/>
          <w:lang w:val="eu-ES"/>
        </w:rPr>
      </w:pPr>
    </w:p>
    <w:p w14:paraId="1E7D3847" w14:textId="77777777" w:rsidR="00B42ABC" w:rsidRDefault="00B42ABC" w:rsidP="00471C7A">
      <w:pPr>
        <w:spacing w:before="0" w:line="360" w:lineRule="auto"/>
        <w:rPr>
          <w:highlight w:val="yellow"/>
          <w:lang w:val="eu-ES"/>
        </w:rPr>
      </w:pPr>
    </w:p>
    <w:p w14:paraId="36A7498E" w14:textId="77777777" w:rsidR="00B42ABC" w:rsidRPr="00471C7A" w:rsidRDefault="00B42ABC" w:rsidP="00471C7A">
      <w:pPr>
        <w:spacing w:before="0" w:line="360" w:lineRule="auto"/>
        <w:rPr>
          <w:highlight w:val="yellow"/>
          <w:lang w:val="eu-ES"/>
        </w:rPr>
      </w:pPr>
    </w:p>
    <w:bookmarkEnd w:id="8"/>
    <w:bookmarkEnd w:id="11"/>
    <w:p w14:paraId="1ECF78D1" w14:textId="77777777" w:rsidR="00471C7A" w:rsidRPr="005F2DFD" w:rsidRDefault="00471C7A" w:rsidP="00471C7A">
      <w:pPr>
        <w:keepNext/>
        <w:widowControl w:val="0"/>
        <w:suppressAutoHyphens/>
        <w:autoSpaceDN w:val="0"/>
        <w:spacing w:before="0" w:line="360" w:lineRule="auto"/>
        <w:textAlignment w:val="baseline"/>
        <w:outlineLvl w:val="1"/>
        <w:rPr>
          <w:b/>
          <w:bCs/>
          <w:kern w:val="3"/>
          <w:u w:val="single"/>
          <w:lang w:eastAsia="zh-CN" w:bidi="hi-IN"/>
        </w:rPr>
      </w:pPr>
      <w:r w:rsidRPr="005F2DFD">
        <w:rPr>
          <w:b/>
          <w:bCs/>
          <w:kern w:val="3"/>
          <w:u w:val="single"/>
          <w:lang w:eastAsia="zh-CN" w:bidi="hi-IN"/>
        </w:rPr>
        <w:t>IV. ELKARTEETAN, MERKATARITZA/OSTALARITZA ESTABLEZIMENDUETAN ETA ENPRESETAN TICKETBAI TRESNA LEHEN ALDIZ EUSKARAZ JARTZEKO DIRULAGUNTZAK</w:t>
      </w:r>
    </w:p>
    <w:p w14:paraId="185AA92B" w14:textId="77777777" w:rsidR="00471C7A" w:rsidRPr="005F2DFD" w:rsidRDefault="00471C7A" w:rsidP="00471C7A">
      <w:pPr>
        <w:widowControl w:val="0"/>
        <w:suppressAutoHyphens/>
        <w:autoSpaceDN w:val="0"/>
        <w:spacing w:before="0" w:line="360" w:lineRule="auto"/>
        <w:textAlignment w:val="baseline"/>
        <w:rPr>
          <w:rFonts w:eastAsia="Arial"/>
          <w:b/>
          <w:bCs/>
          <w:i/>
          <w:iCs/>
          <w:kern w:val="3"/>
          <w:lang w:eastAsia="zh-CN" w:bidi="hi-IN"/>
        </w:rPr>
      </w:pPr>
    </w:p>
    <w:p w14:paraId="691895C9" w14:textId="0272C367" w:rsidR="00471C7A" w:rsidRPr="005F2DFD" w:rsidRDefault="00EF0EA5" w:rsidP="00471C7A">
      <w:pPr>
        <w:keepNext/>
        <w:numPr>
          <w:ilvl w:val="0"/>
          <w:numId w:val="3"/>
        </w:numPr>
        <w:spacing w:before="0" w:line="360" w:lineRule="auto"/>
        <w:outlineLvl w:val="1"/>
        <w:rPr>
          <w:b/>
          <w:kern w:val="3"/>
          <w:lang w:eastAsia="zh-CN" w:bidi="hi-IN"/>
        </w:rPr>
      </w:pPr>
      <w:bookmarkStart w:id="12" w:name="_Hlk130388011"/>
      <w:proofErr w:type="spellStart"/>
      <w:r>
        <w:rPr>
          <w:b/>
          <w:kern w:val="3"/>
          <w:lang w:eastAsia="zh-CN" w:bidi="hi-IN"/>
        </w:rPr>
        <w:t>O</w:t>
      </w:r>
      <w:r w:rsidR="00471C7A" w:rsidRPr="005F2DFD">
        <w:rPr>
          <w:b/>
          <w:kern w:val="3"/>
          <w:lang w:eastAsia="zh-CN" w:bidi="hi-IN"/>
        </w:rPr>
        <w:t>nuradunak</w:t>
      </w:r>
      <w:proofErr w:type="spellEnd"/>
      <w:r w:rsidR="00471C7A" w:rsidRPr="005F2DFD">
        <w:rPr>
          <w:b/>
          <w:kern w:val="3"/>
          <w:lang w:eastAsia="zh-CN" w:bidi="hi-IN"/>
        </w:rPr>
        <w:t xml:space="preserve"> eta parte-</w:t>
      </w:r>
      <w:proofErr w:type="spellStart"/>
      <w:r w:rsidR="00471C7A" w:rsidRPr="005F2DFD">
        <w:rPr>
          <w:b/>
          <w:kern w:val="3"/>
          <w:lang w:eastAsia="zh-CN" w:bidi="hi-IN"/>
        </w:rPr>
        <w:t>hartze</w:t>
      </w:r>
      <w:proofErr w:type="spellEnd"/>
      <w:r w:rsidR="00471C7A" w:rsidRPr="005F2DFD">
        <w:rPr>
          <w:b/>
          <w:kern w:val="3"/>
          <w:lang w:eastAsia="zh-CN" w:bidi="hi-IN"/>
        </w:rPr>
        <w:t xml:space="preserve"> </w:t>
      </w:r>
      <w:proofErr w:type="spellStart"/>
      <w:r w:rsidR="00471C7A" w:rsidRPr="005F2DFD">
        <w:rPr>
          <w:b/>
          <w:kern w:val="3"/>
          <w:lang w:eastAsia="zh-CN" w:bidi="hi-IN"/>
        </w:rPr>
        <w:t>baldintzak</w:t>
      </w:r>
      <w:proofErr w:type="spellEnd"/>
      <w:r w:rsidR="00471C7A" w:rsidRPr="005F2DFD">
        <w:rPr>
          <w:b/>
          <w:kern w:val="3"/>
          <w:lang w:eastAsia="zh-CN" w:bidi="hi-IN"/>
        </w:rPr>
        <w:t>.</w:t>
      </w:r>
    </w:p>
    <w:bookmarkEnd w:id="12"/>
    <w:p w14:paraId="6F371E94" w14:textId="77777777" w:rsidR="00471C7A" w:rsidRPr="005F2DFD" w:rsidRDefault="00471C7A" w:rsidP="00471C7A">
      <w:pPr>
        <w:numPr>
          <w:ilvl w:val="0"/>
          <w:numId w:val="17"/>
        </w:numPr>
        <w:spacing w:before="0" w:line="360" w:lineRule="auto"/>
        <w:contextualSpacing/>
      </w:pPr>
      <w:proofErr w:type="spellStart"/>
      <w:r>
        <w:t>T</w:t>
      </w:r>
      <w:r w:rsidRPr="005F2DFD">
        <w:t>icketbai</w:t>
      </w:r>
      <w:proofErr w:type="spellEnd"/>
      <w:r w:rsidRPr="005F2DFD">
        <w:t xml:space="preserve"> euskaraz </w:t>
      </w:r>
      <w:proofErr w:type="spellStart"/>
      <w:r w:rsidRPr="005F2DFD">
        <w:t>jarriko</w:t>
      </w:r>
      <w:proofErr w:type="spellEnd"/>
      <w:r w:rsidRPr="005F2DFD">
        <w:t xml:space="preserve"> </w:t>
      </w:r>
      <w:proofErr w:type="spellStart"/>
      <w:r w:rsidRPr="005F2DFD">
        <w:t>duten</w:t>
      </w:r>
      <w:proofErr w:type="spellEnd"/>
      <w:r w:rsidRPr="005F2DFD">
        <w:t xml:space="preserve"> </w:t>
      </w:r>
      <w:proofErr w:type="spellStart"/>
      <w:r w:rsidRPr="005F2DFD">
        <w:rPr>
          <w:rFonts w:eastAsia="Arial"/>
          <w:kern w:val="3"/>
          <w:lang w:eastAsia="zh-CN" w:bidi="hi-IN"/>
        </w:rPr>
        <w:t>elkarte</w:t>
      </w:r>
      <w:proofErr w:type="spellEnd"/>
      <w:r w:rsidRPr="005F2DFD">
        <w:rPr>
          <w:rFonts w:eastAsia="Arial"/>
          <w:kern w:val="3"/>
          <w:lang w:eastAsia="zh-CN" w:bidi="hi-IN"/>
        </w:rPr>
        <w:t xml:space="preserve">, </w:t>
      </w:r>
      <w:proofErr w:type="spellStart"/>
      <w:r w:rsidRPr="005F2DFD">
        <w:rPr>
          <w:rFonts w:eastAsia="Arial"/>
          <w:kern w:val="3"/>
          <w:lang w:eastAsia="zh-CN" w:bidi="hi-IN"/>
        </w:rPr>
        <w:t>establezimendu</w:t>
      </w:r>
      <w:proofErr w:type="spellEnd"/>
      <w:r w:rsidRPr="005F2DFD">
        <w:rPr>
          <w:rFonts w:eastAsia="Arial"/>
          <w:kern w:val="3"/>
          <w:lang w:eastAsia="zh-CN" w:bidi="hi-IN"/>
        </w:rPr>
        <w:t xml:space="preserve"> </w:t>
      </w:r>
      <w:proofErr w:type="spellStart"/>
      <w:r w:rsidRPr="005F2DFD">
        <w:rPr>
          <w:rFonts w:eastAsia="Arial"/>
          <w:kern w:val="3"/>
          <w:lang w:eastAsia="zh-CN" w:bidi="hi-IN"/>
        </w:rPr>
        <w:t>edo</w:t>
      </w:r>
      <w:proofErr w:type="spellEnd"/>
      <w:r w:rsidRPr="005F2DFD">
        <w:rPr>
          <w:rFonts w:eastAsia="Arial"/>
          <w:kern w:val="3"/>
          <w:lang w:eastAsia="zh-CN" w:bidi="hi-IN"/>
        </w:rPr>
        <w:t xml:space="preserve"> </w:t>
      </w:r>
      <w:proofErr w:type="spellStart"/>
      <w:r w:rsidRPr="005F2DFD">
        <w:rPr>
          <w:rFonts w:eastAsia="Arial"/>
          <w:kern w:val="3"/>
          <w:lang w:eastAsia="zh-CN" w:bidi="hi-IN"/>
        </w:rPr>
        <w:t>enpresek</w:t>
      </w:r>
      <w:proofErr w:type="spellEnd"/>
      <w:r w:rsidRPr="005F2DFD">
        <w:rPr>
          <w:rFonts w:eastAsia="Arial"/>
          <w:kern w:val="3"/>
          <w:lang w:eastAsia="zh-CN" w:bidi="hi-IN"/>
        </w:rPr>
        <w:t xml:space="preserve"> </w:t>
      </w:r>
      <w:proofErr w:type="spellStart"/>
      <w:r w:rsidRPr="005F2DFD">
        <w:rPr>
          <w:rFonts w:eastAsia="Arial"/>
          <w:kern w:val="3"/>
          <w:lang w:eastAsia="zh-CN" w:bidi="hi-IN"/>
        </w:rPr>
        <w:t>eskatu</w:t>
      </w:r>
      <w:proofErr w:type="spellEnd"/>
      <w:r w:rsidRPr="005F2DFD">
        <w:rPr>
          <w:rFonts w:eastAsia="Arial"/>
          <w:kern w:val="3"/>
          <w:lang w:eastAsia="zh-CN" w:bidi="hi-IN"/>
        </w:rPr>
        <w:t xml:space="preserve"> </w:t>
      </w:r>
      <w:proofErr w:type="spellStart"/>
      <w:r w:rsidRPr="005F2DFD">
        <w:rPr>
          <w:rFonts w:eastAsia="Arial"/>
          <w:kern w:val="3"/>
          <w:lang w:eastAsia="zh-CN" w:bidi="hi-IN"/>
        </w:rPr>
        <w:t>ahal</w:t>
      </w:r>
      <w:proofErr w:type="spellEnd"/>
      <w:r w:rsidRPr="005F2DFD">
        <w:rPr>
          <w:rFonts w:eastAsia="Arial"/>
          <w:kern w:val="3"/>
          <w:lang w:eastAsia="zh-CN" w:bidi="hi-IN"/>
        </w:rPr>
        <w:t xml:space="preserve"> izango </w:t>
      </w:r>
      <w:proofErr w:type="spellStart"/>
      <w:r w:rsidRPr="005F2DFD">
        <w:rPr>
          <w:rFonts w:eastAsia="Arial"/>
          <w:kern w:val="3"/>
          <w:lang w:eastAsia="zh-CN" w:bidi="hi-IN"/>
        </w:rPr>
        <w:t>dute</w:t>
      </w:r>
      <w:proofErr w:type="spellEnd"/>
      <w:r w:rsidRPr="005F2DFD">
        <w:t>.</w:t>
      </w:r>
    </w:p>
    <w:p w14:paraId="309CF673" w14:textId="77777777" w:rsidR="00471C7A" w:rsidRPr="005F2DFD" w:rsidRDefault="00471C7A" w:rsidP="00471C7A">
      <w:pPr>
        <w:numPr>
          <w:ilvl w:val="0"/>
          <w:numId w:val="17"/>
        </w:numPr>
        <w:spacing w:before="0" w:line="360" w:lineRule="auto"/>
        <w:contextualSpacing/>
      </w:pPr>
      <w:bookmarkStart w:id="13" w:name="_Hlk97805144"/>
      <w:proofErr w:type="spellStart"/>
      <w:r w:rsidRPr="005F2DFD">
        <w:t>Ticketbai</w:t>
      </w:r>
      <w:proofErr w:type="spellEnd"/>
      <w:r w:rsidRPr="005F2DFD">
        <w:t xml:space="preserve"> tresna </w:t>
      </w:r>
      <w:proofErr w:type="spellStart"/>
      <w:r w:rsidRPr="005F2DFD">
        <w:t>informatikoak</w:t>
      </w:r>
      <w:proofErr w:type="spellEnd"/>
      <w:r w:rsidRPr="005F2DFD">
        <w:t xml:space="preserve"> </w:t>
      </w:r>
      <w:proofErr w:type="spellStart"/>
      <w:r w:rsidRPr="005F2DFD">
        <w:t>emititzen</w:t>
      </w:r>
      <w:proofErr w:type="spellEnd"/>
      <w:r w:rsidRPr="005F2DFD">
        <w:t xml:space="preserve"> </w:t>
      </w:r>
      <w:proofErr w:type="spellStart"/>
      <w:r w:rsidRPr="005F2DFD">
        <w:t>duen</w:t>
      </w:r>
      <w:proofErr w:type="spellEnd"/>
      <w:r w:rsidRPr="005F2DFD">
        <w:t xml:space="preserve"> </w:t>
      </w:r>
      <w:proofErr w:type="spellStart"/>
      <w:r w:rsidRPr="005F2DFD">
        <w:t>ticketaren</w:t>
      </w:r>
      <w:proofErr w:type="spellEnd"/>
      <w:r w:rsidRPr="005F2DFD">
        <w:t xml:space="preserve"> </w:t>
      </w:r>
      <w:proofErr w:type="spellStart"/>
      <w:r w:rsidRPr="005F2DFD">
        <w:t>datu</w:t>
      </w:r>
      <w:proofErr w:type="spellEnd"/>
      <w:r w:rsidRPr="005F2DFD">
        <w:t xml:space="preserve"> </w:t>
      </w:r>
      <w:proofErr w:type="spellStart"/>
      <w:r w:rsidRPr="005F2DFD">
        <w:t>guztiek</w:t>
      </w:r>
      <w:proofErr w:type="spellEnd"/>
      <w:r w:rsidRPr="005F2DFD">
        <w:t xml:space="preserve"> </w:t>
      </w:r>
      <w:proofErr w:type="spellStart"/>
      <w:r w:rsidRPr="005F2DFD">
        <w:t>egon</w:t>
      </w:r>
      <w:proofErr w:type="spellEnd"/>
      <w:r w:rsidRPr="005F2DFD">
        <w:t xml:space="preserve"> </w:t>
      </w:r>
      <w:proofErr w:type="spellStart"/>
      <w:r w:rsidRPr="005F2DFD">
        <w:t>beharko</w:t>
      </w:r>
      <w:proofErr w:type="spellEnd"/>
      <w:r w:rsidRPr="005F2DFD">
        <w:t xml:space="preserve"> </w:t>
      </w:r>
      <w:proofErr w:type="spellStart"/>
      <w:r w:rsidRPr="005F2DFD">
        <w:t>dute</w:t>
      </w:r>
      <w:proofErr w:type="spellEnd"/>
      <w:r w:rsidRPr="005F2DFD">
        <w:t xml:space="preserve"> euskaraz.</w:t>
      </w:r>
    </w:p>
    <w:bookmarkEnd w:id="13"/>
    <w:p w14:paraId="10A755CC" w14:textId="77777777" w:rsidR="00471C7A" w:rsidRDefault="00471C7A" w:rsidP="00471C7A">
      <w:pPr>
        <w:widowControl w:val="0"/>
        <w:numPr>
          <w:ilvl w:val="0"/>
          <w:numId w:val="17"/>
        </w:numPr>
        <w:suppressAutoHyphens/>
        <w:autoSpaceDN w:val="0"/>
        <w:spacing w:before="0" w:line="360" w:lineRule="auto"/>
        <w:textAlignment w:val="baseline"/>
        <w:rPr>
          <w:rFonts w:eastAsia="Arial"/>
          <w:kern w:val="3"/>
          <w:lang w:eastAsia="zh-CN" w:bidi="hi-IN"/>
        </w:rPr>
      </w:pPr>
      <w:proofErr w:type="spellStart"/>
      <w:r w:rsidRPr="00C52213">
        <w:rPr>
          <w:rFonts w:eastAsia="Arial"/>
          <w:kern w:val="3"/>
          <w:lang w:eastAsia="zh-CN" w:bidi="hi-IN"/>
        </w:rPr>
        <w:t>Ticketbairen</w:t>
      </w:r>
      <w:proofErr w:type="spellEnd"/>
      <w:r w:rsidRPr="00C52213">
        <w:rPr>
          <w:rFonts w:eastAsia="Arial"/>
          <w:kern w:val="3"/>
          <w:lang w:eastAsia="zh-CN" w:bidi="hi-IN"/>
        </w:rPr>
        <w:t xml:space="preserve"> </w:t>
      </w:r>
      <w:proofErr w:type="spellStart"/>
      <w:r w:rsidRPr="00C52213">
        <w:rPr>
          <w:rFonts w:eastAsia="Arial"/>
          <w:kern w:val="3"/>
          <w:lang w:eastAsia="zh-CN" w:bidi="hi-IN"/>
        </w:rPr>
        <w:t>instalazioaren</w:t>
      </w:r>
      <w:proofErr w:type="spellEnd"/>
      <w:r w:rsidRPr="00C52213">
        <w:rPr>
          <w:rFonts w:eastAsia="Arial"/>
          <w:kern w:val="3"/>
          <w:lang w:eastAsia="zh-CN" w:bidi="hi-IN"/>
        </w:rPr>
        <w:t xml:space="preserve"> </w:t>
      </w:r>
      <w:proofErr w:type="spellStart"/>
      <w:r w:rsidRPr="00C52213">
        <w:rPr>
          <w:rFonts w:eastAsia="Arial"/>
          <w:kern w:val="3"/>
          <w:lang w:eastAsia="zh-CN" w:bidi="hi-IN"/>
        </w:rPr>
        <w:t>faktura</w:t>
      </w:r>
      <w:proofErr w:type="spellEnd"/>
      <w:r w:rsidRPr="00C52213">
        <w:rPr>
          <w:rFonts w:eastAsia="Arial"/>
          <w:kern w:val="3"/>
          <w:lang w:eastAsia="zh-CN" w:bidi="hi-IN"/>
        </w:rPr>
        <w:t xml:space="preserve"> eta </w:t>
      </w:r>
      <w:proofErr w:type="spellStart"/>
      <w:r w:rsidRPr="00C52213">
        <w:rPr>
          <w:rFonts w:eastAsia="Arial"/>
          <w:kern w:val="3"/>
          <w:lang w:eastAsia="zh-CN" w:bidi="hi-IN"/>
        </w:rPr>
        <w:t>ordaindu</w:t>
      </w:r>
      <w:proofErr w:type="spellEnd"/>
      <w:r w:rsidRPr="00C52213">
        <w:rPr>
          <w:rFonts w:eastAsia="Arial"/>
          <w:kern w:val="3"/>
          <w:lang w:eastAsia="zh-CN" w:bidi="hi-IN"/>
        </w:rPr>
        <w:t xml:space="preserve"> </w:t>
      </w:r>
      <w:proofErr w:type="spellStart"/>
      <w:r w:rsidRPr="00C52213">
        <w:rPr>
          <w:rFonts w:eastAsia="Arial"/>
          <w:kern w:val="3"/>
          <w:lang w:eastAsia="zh-CN" w:bidi="hi-IN"/>
        </w:rPr>
        <w:t>izanaren</w:t>
      </w:r>
      <w:proofErr w:type="spellEnd"/>
      <w:r w:rsidRPr="00C52213">
        <w:rPr>
          <w:rFonts w:eastAsia="Arial"/>
          <w:kern w:val="3"/>
          <w:lang w:eastAsia="zh-CN" w:bidi="hi-IN"/>
        </w:rPr>
        <w:t xml:space="preserve"> </w:t>
      </w:r>
      <w:proofErr w:type="spellStart"/>
      <w:r w:rsidRPr="00C52213">
        <w:rPr>
          <w:rFonts w:eastAsia="Arial"/>
          <w:kern w:val="3"/>
          <w:lang w:eastAsia="zh-CN" w:bidi="hi-IN"/>
        </w:rPr>
        <w:t>agiria</w:t>
      </w:r>
      <w:proofErr w:type="spellEnd"/>
      <w:r w:rsidRPr="00C52213">
        <w:rPr>
          <w:rFonts w:eastAsia="Arial"/>
          <w:kern w:val="3"/>
          <w:lang w:eastAsia="zh-CN" w:bidi="hi-IN"/>
        </w:rPr>
        <w:t xml:space="preserve"> eta</w:t>
      </w:r>
      <w:r>
        <w:rPr>
          <w:rFonts w:eastAsia="Arial"/>
          <w:kern w:val="3"/>
          <w:lang w:eastAsia="zh-CN" w:bidi="hi-IN"/>
        </w:rPr>
        <w:t xml:space="preserve"> </w:t>
      </w:r>
      <w:r w:rsidRPr="005F2DFD">
        <w:rPr>
          <w:rFonts w:eastAsia="Arial"/>
          <w:kern w:val="3"/>
          <w:lang w:eastAsia="zh-CN" w:bidi="hi-IN"/>
        </w:rPr>
        <w:t xml:space="preserve">Programa </w:t>
      </w:r>
      <w:proofErr w:type="spellStart"/>
      <w:r w:rsidRPr="005F2DFD">
        <w:rPr>
          <w:rFonts w:eastAsia="Arial"/>
          <w:kern w:val="3"/>
          <w:lang w:eastAsia="zh-CN" w:bidi="hi-IN"/>
        </w:rPr>
        <w:lastRenderedPageBreak/>
        <w:t>informatikoaren</w:t>
      </w:r>
      <w:proofErr w:type="spellEnd"/>
      <w:r w:rsidRPr="005F2DFD">
        <w:rPr>
          <w:rFonts w:eastAsia="Arial"/>
          <w:kern w:val="3"/>
          <w:lang w:eastAsia="zh-CN" w:bidi="hi-IN"/>
        </w:rPr>
        <w:t xml:space="preserve"> eta </w:t>
      </w:r>
      <w:proofErr w:type="spellStart"/>
      <w:r w:rsidRPr="005F2DFD">
        <w:rPr>
          <w:rFonts w:eastAsia="Arial"/>
          <w:kern w:val="3"/>
          <w:lang w:eastAsia="zh-CN" w:bidi="hi-IN"/>
        </w:rPr>
        <w:t>ticketaren</w:t>
      </w:r>
      <w:proofErr w:type="spellEnd"/>
      <w:r w:rsidRPr="005F2DFD">
        <w:rPr>
          <w:rFonts w:eastAsia="Arial"/>
          <w:kern w:val="3"/>
          <w:lang w:eastAsia="zh-CN" w:bidi="hi-IN"/>
        </w:rPr>
        <w:t xml:space="preserve"> </w:t>
      </w:r>
      <w:proofErr w:type="spellStart"/>
      <w:r w:rsidRPr="005F2DFD">
        <w:rPr>
          <w:rFonts w:eastAsia="Arial"/>
          <w:kern w:val="3"/>
          <w:lang w:eastAsia="zh-CN" w:bidi="hi-IN"/>
        </w:rPr>
        <w:t>argazkia</w:t>
      </w:r>
      <w:proofErr w:type="spellEnd"/>
      <w:r>
        <w:rPr>
          <w:rFonts w:eastAsia="Arial"/>
          <w:kern w:val="3"/>
          <w:lang w:eastAsia="zh-CN" w:bidi="hi-IN"/>
        </w:rPr>
        <w:t xml:space="preserve"> </w:t>
      </w:r>
      <w:proofErr w:type="spellStart"/>
      <w:r>
        <w:rPr>
          <w:rFonts w:eastAsia="Arial"/>
          <w:kern w:val="3"/>
          <w:lang w:eastAsia="zh-CN" w:bidi="hi-IN"/>
        </w:rPr>
        <w:t>aurkeztu</w:t>
      </w:r>
      <w:proofErr w:type="spellEnd"/>
      <w:r>
        <w:rPr>
          <w:rFonts w:eastAsia="Arial"/>
          <w:kern w:val="3"/>
          <w:lang w:eastAsia="zh-CN" w:bidi="hi-IN"/>
        </w:rPr>
        <w:t xml:space="preserve"> </w:t>
      </w:r>
      <w:proofErr w:type="spellStart"/>
      <w:r>
        <w:rPr>
          <w:rFonts w:eastAsia="Arial"/>
          <w:kern w:val="3"/>
          <w:lang w:eastAsia="zh-CN" w:bidi="hi-IN"/>
        </w:rPr>
        <w:t>beharko</w:t>
      </w:r>
      <w:proofErr w:type="spellEnd"/>
      <w:r>
        <w:rPr>
          <w:rFonts w:eastAsia="Arial"/>
          <w:kern w:val="3"/>
          <w:lang w:eastAsia="zh-CN" w:bidi="hi-IN"/>
        </w:rPr>
        <w:t xml:space="preserve"> </w:t>
      </w:r>
      <w:proofErr w:type="spellStart"/>
      <w:r>
        <w:rPr>
          <w:rFonts w:eastAsia="Arial"/>
          <w:kern w:val="3"/>
          <w:lang w:eastAsia="zh-CN" w:bidi="hi-IN"/>
        </w:rPr>
        <w:t>dira</w:t>
      </w:r>
      <w:proofErr w:type="spellEnd"/>
      <w:r>
        <w:rPr>
          <w:rFonts w:eastAsia="Arial"/>
          <w:kern w:val="3"/>
          <w:lang w:eastAsia="zh-CN" w:bidi="hi-IN"/>
        </w:rPr>
        <w:t xml:space="preserve"> </w:t>
      </w:r>
      <w:proofErr w:type="spellStart"/>
      <w:r>
        <w:rPr>
          <w:rFonts w:eastAsia="Arial"/>
          <w:kern w:val="3"/>
          <w:lang w:eastAsia="zh-CN" w:bidi="hi-IN"/>
        </w:rPr>
        <w:t>eskaerarekin</w:t>
      </w:r>
      <w:proofErr w:type="spellEnd"/>
      <w:r>
        <w:rPr>
          <w:rFonts w:eastAsia="Arial"/>
          <w:kern w:val="3"/>
          <w:lang w:eastAsia="zh-CN" w:bidi="hi-IN"/>
        </w:rPr>
        <w:t xml:space="preserve"> batera</w:t>
      </w:r>
      <w:r w:rsidRPr="005F2DFD">
        <w:rPr>
          <w:rFonts w:eastAsia="Arial"/>
          <w:kern w:val="3"/>
          <w:lang w:eastAsia="zh-CN" w:bidi="hi-IN"/>
        </w:rPr>
        <w:t>.</w:t>
      </w:r>
    </w:p>
    <w:p w14:paraId="7E93398A" w14:textId="77777777" w:rsidR="00471C7A" w:rsidRPr="005F2DFD" w:rsidRDefault="00471C7A" w:rsidP="00471C7A">
      <w:pPr>
        <w:widowControl w:val="0"/>
        <w:suppressAutoHyphens/>
        <w:autoSpaceDN w:val="0"/>
        <w:spacing w:before="0" w:line="360" w:lineRule="auto"/>
        <w:ind w:left="720"/>
        <w:textAlignment w:val="baseline"/>
        <w:rPr>
          <w:rFonts w:eastAsia="Arial"/>
          <w:kern w:val="3"/>
          <w:lang w:eastAsia="zh-CN" w:bidi="hi-IN"/>
        </w:rPr>
      </w:pPr>
    </w:p>
    <w:p w14:paraId="71135971" w14:textId="77777777" w:rsidR="00471C7A" w:rsidRPr="005F2DFD" w:rsidRDefault="00471C7A" w:rsidP="00471C7A">
      <w:pPr>
        <w:keepNext/>
        <w:numPr>
          <w:ilvl w:val="0"/>
          <w:numId w:val="3"/>
        </w:numPr>
        <w:spacing w:before="0" w:line="360" w:lineRule="auto"/>
        <w:outlineLvl w:val="1"/>
        <w:rPr>
          <w:b/>
          <w:kern w:val="3"/>
          <w:lang w:eastAsia="zh-CN" w:bidi="hi-IN"/>
        </w:rPr>
      </w:pPr>
      <w:proofErr w:type="spellStart"/>
      <w:r w:rsidRPr="005F2DFD">
        <w:rPr>
          <w:b/>
          <w:kern w:val="3"/>
          <w:lang w:eastAsia="zh-CN" w:bidi="hi-IN"/>
        </w:rPr>
        <w:t>Dirulaguntzaren</w:t>
      </w:r>
      <w:proofErr w:type="spellEnd"/>
      <w:r w:rsidRPr="005F2DFD">
        <w:rPr>
          <w:b/>
          <w:kern w:val="3"/>
          <w:lang w:eastAsia="zh-CN" w:bidi="hi-IN"/>
        </w:rPr>
        <w:t xml:space="preserve"> </w:t>
      </w:r>
      <w:proofErr w:type="spellStart"/>
      <w:r w:rsidRPr="005F2DFD">
        <w:rPr>
          <w:b/>
          <w:kern w:val="3"/>
          <w:lang w:eastAsia="zh-CN" w:bidi="hi-IN"/>
        </w:rPr>
        <w:t>zenbatekoa</w:t>
      </w:r>
      <w:proofErr w:type="spellEnd"/>
      <w:r>
        <w:rPr>
          <w:b/>
          <w:kern w:val="3"/>
          <w:lang w:eastAsia="zh-CN" w:bidi="hi-IN"/>
        </w:rPr>
        <w:t>.</w:t>
      </w:r>
    </w:p>
    <w:p w14:paraId="0E5B3D10" w14:textId="77777777" w:rsidR="00471C7A" w:rsidRPr="005F2DFD" w:rsidRDefault="00471C7A" w:rsidP="00471C7A">
      <w:pPr>
        <w:spacing w:before="0" w:line="360" w:lineRule="auto"/>
        <w:contextualSpacing/>
      </w:pPr>
      <w:proofErr w:type="spellStart"/>
      <w:r w:rsidRPr="005F2DFD">
        <w:t>Egindako</w:t>
      </w:r>
      <w:proofErr w:type="spellEnd"/>
      <w:r w:rsidRPr="005F2DFD">
        <w:t xml:space="preserve"> </w:t>
      </w:r>
      <w:proofErr w:type="spellStart"/>
      <w:r w:rsidRPr="005F2DFD">
        <w:t>gastuaren</w:t>
      </w:r>
      <w:proofErr w:type="spellEnd"/>
      <w:r w:rsidRPr="005F2DFD">
        <w:t xml:space="preserve"> %50eko </w:t>
      </w:r>
      <w:proofErr w:type="spellStart"/>
      <w:r w:rsidRPr="005F2DFD">
        <w:t>dirulaguntza</w:t>
      </w:r>
      <w:proofErr w:type="spellEnd"/>
      <w:r w:rsidRPr="005F2DFD">
        <w:t xml:space="preserve"> </w:t>
      </w:r>
      <w:proofErr w:type="spellStart"/>
      <w:r w:rsidRPr="005F2DFD">
        <w:t>emango</w:t>
      </w:r>
      <w:proofErr w:type="spellEnd"/>
      <w:r w:rsidRPr="005F2DFD">
        <w:t xml:space="preserve"> da (200 </w:t>
      </w:r>
      <w:proofErr w:type="spellStart"/>
      <w:r w:rsidRPr="005F2DFD">
        <w:t>euroko</w:t>
      </w:r>
      <w:proofErr w:type="spellEnd"/>
      <w:r w:rsidRPr="005F2DFD">
        <w:t xml:space="preserve"> </w:t>
      </w:r>
      <w:proofErr w:type="spellStart"/>
      <w:r w:rsidRPr="005F2DFD">
        <w:t>mugarekin</w:t>
      </w:r>
      <w:proofErr w:type="spellEnd"/>
      <w:r w:rsidRPr="005F2DFD">
        <w:t xml:space="preserve">). </w:t>
      </w:r>
    </w:p>
    <w:p w14:paraId="5D424FC6" w14:textId="77777777" w:rsidR="00471C7A" w:rsidRDefault="00471C7A" w:rsidP="00471C7A">
      <w:pPr>
        <w:spacing w:before="0" w:line="360" w:lineRule="auto"/>
        <w:rPr>
          <w:rFonts w:eastAsia="Calibri"/>
        </w:rPr>
      </w:pPr>
    </w:p>
    <w:p w14:paraId="53FB4B46" w14:textId="77777777" w:rsidR="00471C7A" w:rsidRPr="005F2DFD" w:rsidRDefault="00471C7A" w:rsidP="00471C7A">
      <w:pPr>
        <w:keepNext/>
        <w:numPr>
          <w:ilvl w:val="0"/>
          <w:numId w:val="3"/>
        </w:numPr>
        <w:spacing w:before="0" w:line="360" w:lineRule="auto"/>
        <w:outlineLvl w:val="1"/>
        <w:rPr>
          <w:b/>
          <w:kern w:val="3"/>
          <w:lang w:eastAsia="zh-CN" w:bidi="hi-IN"/>
        </w:rPr>
      </w:pPr>
      <w:proofErr w:type="spellStart"/>
      <w:r w:rsidRPr="005F2DFD">
        <w:rPr>
          <w:b/>
          <w:kern w:val="3"/>
          <w:lang w:eastAsia="zh-CN" w:bidi="hi-IN"/>
        </w:rPr>
        <w:t>Dirulaguntza</w:t>
      </w:r>
      <w:proofErr w:type="spellEnd"/>
      <w:r w:rsidRPr="005F2DFD">
        <w:rPr>
          <w:b/>
          <w:kern w:val="3"/>
          <w:lang w:eastAsia="zh-CN" w:bidi="hi-IN"/>
        </w:rPr>
        <w:t xml:space="preserve"> </w:t>
      </w:r>
      <w:proofErr w:type="spellStart"/>
      <w:r w:rsidRPr="005F2DFD">
        <w:rPr>
          <w:b/>
          <w:kern w:val="3"/>
          <w:lang w:eastAsia="zh-CN" w:bidi="hi-IN"/>
        </w:rPr>
        <w:t>justifikatzea</w:t>
      </w:r>
      <w:proofErr w:type="spellEnd"/>
    </w:p>
    <w:p w14:paraId="6A83AF4B" w14:textId="75FABAAB" w:rsidR="00471C7A" w:rsidRDefault="00471C7A" w:rsidP="00471C7A">
      <w:pPr>
        <w:spacing w:before="0" w:line="360" w:lineRule="auto"/>
      </w:pPr>
      <w:proofErr w:type="spellStart"/>
      <w:r w:rsidRPr="005F2DFD">
        <w:t>Dirulaguntzagai</w:t>
      </w:r>
      <w:proofErr w:type="spellEnd"/>
      <w:r w:rsidRPr="005F2DFD">
        <w:t xml:space="preserve"> den programaren </w:t>
      </w:r>
      <w:proofErr w:type="spellStart"/>
      <w:r w:rsidRPr="005F2DFD">
        <w:t>instalazioaren</w:t>
      </w:r>
      <w:proofErr w:type="spellEnd"/>
      <w:r w:rsidRPr="005F2DFD">
        <w:t xml:space="preserve"> </w:t>
      </w:r>
      <w:proofErr w:type="spellStart"/>
      <w:r w:rsidRPr="005F2DFD">
        <w:t>faktura</w:t>
      </w:r>
      <w:proofErr w:type="spellEnd"/>
      <w:r w:rsidRPr="005F2DFD">
        <w:t xml:space="preserve"> eta </w:t>
      </w:r>
      <w:proofErr w:type="spellStart"/>
      <w:r w:rsidRPr="005F2DFD">
        <w:t>argazkiak</w:t>
      </w:r>
      <w:proofErr w:type="spellEnd"/>
      <w:r w:rsidRPr="005F2DFD">
        <w:t xml:space="preserve"> </w:t>
      </w:r>
      <w:proofErr w:type="spellStart"/>
      <w:r w:rsidRPr="005F2DFD">
        <w:t>dirulaguntza</w:t>
      </w:r>
      <w:proofErr w:type="spellEnd"/>
      <w:r w:rsidRPr="005F2DFD">
        <w:t xml:space="preserve"> </w:t>
      </w:r>
      <w:proofErr w:type="spellStart"/>
      <w:r w:rsidRPr="005F2DFD">
        <w:t>eskaerarekin</w:t>
      </w:r>
      <w:proofErr w:type="spellEnd"/>
      <w:r w:rsidRPr="005F2DFD">
        <w:t xml:space="preserve"> batera </w:t>
      </w:r>
      <w:proofErr w:type="spellStart"/>
      <w:r w:rsidRPr="005F2DFD">
        <w:t>aurkezten</w:t>
      </w:r>
      <w:proofErr w:type="spellEnd"/>
      <w:r w:rsidRPr="005F2DFD">
        <w:t xml:space="preserve"> </w:t>
      </w:r>
      <w:proofErr w:type="spellStart"/>
      <w:r w:rsidRPr="005F2DFD">
        <w:t>direnez</w:t>
      </w:r>
      <w:proofErr w:type="spellEnd"/>
      <w:r w:rsidRPr="005F2DFD">
        <w:t xml:space="preserve">, </w:t>
      </w:r>
      <w:proofErr w:type="spellStart"/>
      <w:r w:rsidRPr="005F2DFD">
        <w:t>ez</w:t>
      </w:r>
      <w:proofErr w:type="spellEnd"/>
      <w:r w:rsidRPr="005F2DFD">
        <w:t xml:space="preserve"> da </w:t>
      </w:r>
      <w:proofErr w:type="spellStart"/>
      <w:r w:rsidRPr="005F2DFD">
        <w:t>beste</w:t>
      </w:r>
      <w:proofErr w:type="spellEnd"/>
      <w:r w:rsidRPr="005F2DFD">
        <w:t xml:space="preserve"> </w:t>
      </w:r>
      <w:proofErr w:type="spellStart"/>
      <w:r w:rsidRPr="005F2DFD">
        <w:t>justifikazio</w:t>
      </w:r>
      <w:proofErr w:type="spellEnd"/>
      <w:r w:rsidRPr="005F2DFD">
        <w:t xml:space="preserve"> </w:t>
      </w:r>
      <w:proofErr w:type="spellStart"/>
      <w:r w:rsidRPr="005F2DFD">
        <w:t>agiririk</w:t>
      </w:r>
      <w:proofErr w:type="spellEnd"/>
      <w:r w:rsidRPr="005F2DFD">
        <w:t xml:space="preserve"> </w:t>
      </w:r>
      <w:proofErr w:type="spellStart"/>
      <w:r w:rsidRPr="005F2DFD">
        <w:t>eskatuko</w:t>
      </w:r>
      <w:proofErr w:type="spellEnd"/>
      <w:r w:rsidRPr="005F2DFD">
        <w:t>.</w:t>
      </w:r>
    </w:p>
    <w:p w14:paraId="38150035" w14:textId="256278C0" w:rsidR="00EF0EA5" w:rsidRDefault="00EF0EA5" w:rsidP="00EF0EA5">
      <w:pPr>
        <w:spacing w:before="0" w:line="360" w:lineRule="auto"/>
        <w:rPr>
          <w:lang w:val="eu-ES"/>
        </w:rPr>
      </w:pPr>
      <w:r w:rsidRPr="00B42ABC">
        <w:rPr>
          <w:lang w:val="eu-ES"/>
        </w:rPr>
        <w:t>Espedientean, bere esku dagoen informaziotik ondorioztatzen denez, pertsona onuradunek diruz lagundutako ekimenak burutu dituztela egiaztatzen duen instrukzio organoaren txostena jaso beharko da.</w:t>
      </w:r>
    </w:p>
    <w:p w14:paraId="31830C27" w14:textId="77777777" w:rsidR="00B42ABC" w:rsidRPr="00B42ABC" w:rsidRDefault="00B42ABC" w:rsidP="00EF0EA5">
      <w:pPr>
        <w:spacing w:before="0" w:line="360" w:lineRule="auto"/>
        <w:rPr>
          <w:lang w:val="eu-ES"/>
        </w:rPr>
      </w:pPr>
    </w:p>
    <w:p w14:paraId="3B5A1250" w14:textId="77777777" w:rsidR="00EF0EA5" w:rsidRPr="00B42ABC" w:rsidRDefault="00EF0EA5" w:rsidP="00EF0EA5">
      <w:pPr>
        <w:keepNext/>
        <w:numPr>
          <w:ilvl w:val="0"/>
          <w:numId w:val="3"/>
        </w:numPr>
        <w:spacing w:before="0" w:line="360" w:lineRule="auto"/>
        <w:outlineLvl w:val="1"/>
        <w:rPr>
          <w:b/>
          <w:kern w:val="3"/>
          <w:lang w:eastAsia="zh-CN" w:bidi="hi-IN"/>
        </w:rPr>
      </w:pPr>
      <w:r w:rsidRPr="00B42ABC">
        <w:rPr>
          <w:b/>
          <w:kern w:val="3"/>
          <w:lang w:eastAsia="zh-CN" w:bidi="hi-IN"/>
        </w:rPr>
        <w:t>Dirulaguntza itzultzea</w:t>
      </w:r>
    </w:p>
    <w:p w14:paraId="097D5F7B" w14:textId="77777777" w:rsidR="00EF0EA5" w:rsidRPr="00EF0EA5" w:rsidRDefault="00EF0EA5" w:rsidP="00EF0EA5">
      <w:pPr>
        <w:spacing w:before="0" w:line="360" w:lineRule="auto"/>
        <w:rPr>
          <w:lang w:val="eu-ES"/>
        </w:rPr>
      </w:pPr>
      <w:r w:rsidRPr="00B42ABC">
        <w:rPr>
          <w:lang w:val="eu-ES"/>
        </w:rPr>
        <w:t>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2A8AC50A" w14:textId="77777777" w:rsidR="00B42ABC" w:rsidRDefault="00B42ABC" w:rsidP="00471C7A">
      <w:pPr>
        <w:keepNext/>
        <w:widowControl w:val="0"/>
        <w:suppressAutoHyphens/>
        <w:autoSpaceDN w:val="0"/>
        <w:spacing w:line="360" w:lineRule="auto"/>
        <w:textAlignment w:val="baseline"/>
        <w:outlineLvl w:val="1"/>
        <w:rPr>
          <w:b/>
          <w:bCs/>
          <w:kern w:val="3"/>
          <w:u w:val="single"/>
          <w:lang w:eastAsia="zh-CN" w:bidi="hi-IN"/>
        </w:rPr>
      </w:pPr>
    </w:p>
    <w:p w14:paraId="61874874" w14:textId="77777777" w:rsidR="00B42ABC" w:rsidRDefault="00B42ABC" w:rsidP="00471C7A">
      <w:pPr>
        <w:keepNext/>
        <w:widowControl w:val="0"/>
        <w:suppressAutoHyphens/>
        <w:autoSpaceDN w:val="0"/>
        <w:spacing w:line="360" w:lineRule="auto"/>
        <w:textAlignment w:val="baseline"/>
        <w:outlineLvl w:val="1"/>
        <w:rPr>
          <w:b/>
          <w:bCs/>
          <w:kern w:val="3"/>
          <w:u w:val="single"/>
          <w:lang w:eastAsia="zh-CN" w:bidi="hi-IN"/>
        </w:rPr>
      </w:pPr>
    </w:p>
    <w:p w14:paraId="736FA187" w14:textId="28B5CD07" w:rsidR="00471C7A" w:rsidRPr="005F2DFD" w:rsidRDefault="00471C7A" w:rsidP="00471C7A">
      <w:pPr>
        <w:keepNext/>
        <w:widowControl w:val="0"/>
        <w:suppressAutoHyphens/>
        <w:autoSpaceDN w:val="0"/>
        <w:spacing w:line="360" w:lineRule="auto"/>
        <w:textAlignment w:val="baseline"/>
        <w:outlineLvl w:val="1"/>
        <w:rPr>
          <w:kern w:val="3"/>
          <w:lang w:eastAsia="zh-CN" w:bidi="hi-IN"/>
        </w:rPr>
      </w:pPr>
      <w:r w:rsidRPr="005F2DFD">
        <w:rPr>
          <w:b/>
          <w:bCs/>
          <w:kern w:val="3"/>
          <w:u w:val="single"/>
          <w:lang w:eastAsia="zh-CN" w:bidi="hi-IN"/>
        </w:rPr>
        <w:t>V. ELKARTEEN, MERKATARITZA/OSTALARITZA ESTABLEZIMENDUEN ETA ENPRESEN WEBGUNEETAN PUNTUEUS DOMEINUA SUSTATZEKO DIRULAGUNTZAK.</w:t>
      </w:r>
    </w:p>
    <w:p w14:paraId="1C94B6AD" w14:textId="77777777" w:rsidR="00471C7A" w:rsidRPr="005F2DFD" w:rsidRDefault="00471C7A" w:rsidP="00471C7A">
      <w:pPr>
        <w:keepNext/>
        <w:widowControl w:val="0"/>
        <w:suppressAutoHyphens/>
        <w:autoSpaceDN w:val="0"/>
        <w:spacing w:before="0" w:line="360" w:lineRule="auto"/>
        <w:textAlignment w:val="baseline"/>
        <w:outlineLvl w:val="1"/>
        <w:rPr>
          <w:rFonts w:eastAsia="Arial"/>
          <w:b/>
          <w:bCs/>
          <w:i/>
          <w:iCs/>
          <w:kern w:val="3"/>
          <w:lang w:eastAsia="zh-CN" w:bidi="hi-IN"/>
        </w:rPr>
      </w:pPr>
    </w:p>
    <w:p w14:paraId="1030BD6D" w14:textId="77777777" w:rsidR="00471C7A" w:rsidRPr="005F2DFD" w:rsidRDefault="00471C7A" w:rsidP="00471C7A">
      <w:pPr>
        <w:keepNext/>
        <w:numPr>
          <w:ilvl w:val="0"/>
          <w:numId w:val="3"/>
        </w:numPr>
        <w:spacing w:before="0" w:line="360" w:lineRule="auto"/>
        <w:outlineLvl w:val="1"/>
        <w:rPr>
          <w:b/>
          <w:kern w:val="3"/>
          <w:lang w:eastAsia="zh-CN" w:bidi="hi-IN"/>
        </w:rPr>
      </w:pPr>
      <w:proofErr w:type="spellStart"/>
      <w:r w:rsidRPr="005F2DFD">
        <w:rPr>
          <w:b/>
          <w:kern w:val="3"/>
          <w:lang w:eastAsia="zh-CN" w:bidi="hi-IN"/>
        </w:rPr>
        <w:t>Onuradunak</w:t>
      </w:r>
      <w:proofErr w:type="spellEnd"/>
      <w:r w:rsidRPr="005F2DFD">
        <w:rPr>
          <w:b/>
          <w:kern w:val="3"/>
          <w:lang w:eastAsia="zh-CN" w:bidi="hi-IN"/>
        </w:rPr>
        <w:t xml:space="preserve"> eta parte-</w:t>
      </w:r>
      <w:proofErr w:type="spellStart"/>
      <w:r w:rsidRPr="005F2DFD">
        <w:rPr>
          <w:b/>
          <w:kern w:val="3"/>
          <w:lang w:eastAsia="zh-CN" w:bidi="hi-IN"/>
        </w:rPr>
        <w:t>hartze</w:t>
      </w:r>
      <w:proofErr w:type="spellEnd"/>
      <w:r w:rsidRPr="005F2DFD">
        <w:rPr>
          <w:b/>
          <w:kern w:val="3"/>
          <w:lang w:eastAsia="zh-CN" w:bidi="hi-IN"/>
        </w:rPr>
        <w:t xml:space="preserve"> </w:t>
      </w:r>
      <w:proofErr w:type="spellStart"/>
      <w:r w:rsidRPr="005F2DFD">
        <w:rPr>
          <w:b/>
          <w:kern w:val="3"/>
          <w:lang w:eastAsia="zh-CN" w:bidi="hi-IN"/>
        </w:rPr>
        <w:t>baldintzak</w:t>
      </w:r>
      <w:proofErr w:type="spellEnd"/>
      <w:r w:rsidRPr="005F2DFD">
        <w:rPr>
          <w:b/>
          <w:kern w:val="3"/>
          <w:lang w:eastAsia="zh-CN" w:bidi="hi-IN"/>
        </w:rPr>
        <w:t>.</w:t>
      </w:r>
    </w:p>
    <w:p w14:paraId="7C3D4C5A" w14:textId="77777777" w:rsidR="00471C7A" w:rsidRPr="005F2DFD" w:rsidRDefault="00471C7A" w:rsidP="00471C7A">
      <w:pPr>
        <w:numPr>
          <w:ilvl w:val="0"/>
          <w:numId w:val="17"/>
        </w:numPr>
        <w:spacing w:before="0" w:line="360" w:lineRule="auto"/>
        <w:contextualSpacing/>
      </w:pPr>
      <w:proofErr w:type="spellStart"/>
      <w:r w:rsidRPr="005F2DFD">
        <w:t>Lehen</w:t>
      </w:r>
      <w:proofErr w:type="spellEnd"/>
      <w:r w:rsidRPr="005F2DFD">
        <w:t xml:space="preserve"> </w:t>
      </w:r>
      <w:proofErr w:type="spellStart"/>
      <w:r w:rsidRPr="005F2DFD">
        <w:t>aldiz</w:t>
      </w:r>
      <w:proofErr w:type="spellEnd"/>
      <w:r w:rsidRPr="005F2DFD">
        <w:t xml:space="preserve"> </w:t>
      </w:r>
      <w:proofErr w:type="spellStart"/>
      <w:r w:rsidRPr="005F2DFD">
        <w:t>webgunea</w:t>
      </w:r>
      <w:proofErr w:type="spellEnd"/>
      <w:r w:rsidRPr="005F2DFD">
        <w:t xml:space="preserve"> </w:t>
      </w:r>
      <w:proofErr w:type="gramStart"/>
      <w:r w:rsidRPr="005F2DFD">
        <w:t>'.</w:t>
      </w:r>
      <w:proofErr w:type="spellStart"/>
      <w:r w:rsidRPr="005F2DFD">
        <w:t>eus</w:t>
      </w:r>
      <w:proofErr w:type="spellEnd"/>
      <w:proofErr w:type="gramEnd"/>
      <w:r w:rsidRPr="005F2DFD">
        <w:t xml:space="preserve">' </w:t>
      </w:r>
      <w:proofErr w:type="spellStart"/>
      <w:r w:rsidRPr="005F2DFD">
        <w:t>domeinuarekin</w:t>
      </w:r>
      <w:proofErr w:type="spellEnd"/>
      <w:r w:rsidRPr="005F2DFD">
        <w:t xml:space="preserve"> </w:t>
      </w:r>
      <w:proofErr w:type="spellStart"/>
      <w:r w:rsidRPr="005F2DFD">
        <w:t>izendatu</w:t>
      </w:r>
      <w:proofErr w:type="spellEnd"/>
      <w:r w:rsidRPr="005F2DFD">
        <w:t xml:space="preserve"> </w:t>
      </w:r>
      <w:proofErr w:type="spellStart"/>
      <w:r w:rsidRPr="005F2DFD">
        <w:t>duten</w:t>
      </w:r>
      <w:proofErr w:type="spellEnd"/>
      <w:r w:rsidRPr="005F2DFD">
        <w:t xml:space="preserve"> </w:t>
      </w:r>
      <w:proofErr w:type="spellStart"/>
      <w:r w:rsidRPr="005F2DFD">
        <w:t>elkarte</w:t>
      </w:r>
      <w:proofErr w:type="spellEnd"/>
      <w:r w:rsidRPr="005F2DFD">
        <w:t xml:space="preserve">, </w:t>
      </w:r>
      <w:proofErr w:type="spellStart"/>
      <w:r w:rsidRPr="005F2DFD">
        <w:t>establezimendu</w:t>
      </w:r>
      <w:proofErr w:type="spellEnd"/>
      <w:r w:rsidRPr="005F2DFD">
        <w:t xml:space="preserve"> </w:t>
      </w:r>
      <w:proofErr w:type="spellStart"/>
      <w:r w:rsidRPr="005F2DFD">
        <w:t>edo</w:t>
      </w:r>
      <w:proofErr w:type="spellEnd"/>
      <w:r w:rsidRPr="005F2DFD">
        <w:t xml:space="preserve"> </w:t>
      </w:r>
      <w:proofErr w:type="spellStart"/>
      <w:r w:rsidRPr="005F2DFD">
        <w:t>enpresek</w:t>
      </w:r>
      <w:proofErr w:type="spellEnd"/>
      <w:r w:rsidRPr="005F2DFD">
        <w:t xml:space="preserve"> </w:t>
      </w:r>
      <w:proofErr w:type="spellStart"/>
      <w:r w:rsidRPr="005F2DFD">
        <w:t>eskatu</w:t>
      </w:r>
      <w:proofErr w:type="spellEnd"/>
      <w:r w:rsidRPr="005F2DFD">
        <w:t xml:space="preserve"> </w:t>
      </w:r>
      <w:proofErr w:type="spellStart"/>
      <w:r w:rsidRPr="005F2DFD">
        <w:t>ahal</w:t>
      </w:r>
      <w:proofErr w:type="spellEnd"/>
      <w:r w:rsidRPr="005F2DFD">
        <w:t xml:space="preserve"> izango </w:t>
      </w:r>
      <w:proofErr w:type="spellStart"/>
      <w:r w:rsidRPr="005F2DFD">
        <w:t>dute</w:t>
      </w:r>
      <w:proofErr w:type="spellEnd"/>
      <w:r w:rsidRPr="005F2DFD">
        <w:t>.</w:t>
      </w:r>
    </w:p>
    <w:p w14:paraId="56A708C9" w14:textId="77777777" w:rsidR="00471C7A" w:rsidRPr="005F2DFD" w:rsidRDefault="00471C7A" w:rsidP="00471C7A">
      <w:pPr>
        <w:numPr>
          <w:ilvl w:val="0"/>
          <w:numId w:val="17"/>
        </w:numPr>
        <w:spacing w:before="0" w:line="360" w:lineRule="auto"/>
        <w:contextualSpacing/>
      </w:pPr>
      <w:bookmarkStart w:id="14" w:name="_Hlk97805068"/>
      <w:proofErr w:type="spellStart"/>
      <w:r w:rsidRPr="005F2DFD">
        <w:t>Webguneak</w:t>
      </w:r>
      <w:proofErr w:type="spellEnd"/>
      <w:r w:rsidRPr="005F2DFD">
        <w:t xml:space="preserve"> euskaraz </w:t>
      </w:r>
      <w:proofErr w:type="spellStart"/>
      <w:r w:rsidRPr="005F2DFD">
        <w:t>egon</w:t>
      </w:r>
      <w:proofErr w:type="spellEnd"/>
      <w:r w:rsidRPr="005F2DFD">
        <w:t xml:space="preserve"> </w:t>
      </w:r>
      <w:proofErr w:type="spellStart"/>
      <w:r w:rsidRPr="005F2DFD">
        <w:t>beharko</w:t>
      </w:r>
      <w:proofErr w:type="spellEnd"/>
      <w:r w:rsidRPr="005F2DFD">
        <w:t xml:space="preserve"> du.</w:t>
      </w:r>
    </w:p>
    <w:bookmarkEnd w:id="14"/>
    <w:p w14:paraId="6108FD08" w14:textId="77777777" w:rsidR="00471C7A" w:rsidRPr="005F2DFD" w:rsidRDefault="00471C7A" w:rsidP="00471C7A">
      <w:pPr>
        <w:widowControl w:val="0"/>
        <w:suppressAutoHyphens/>
        <w:autoSpaceDN w:val="0"/>
        <w:spacing w:before="0" w:line="360" w:lineRule="auto"/>
        <w:textAlignment w:val="baseline"/>
        <w:rPr>
          <w:rFonts w:eastAsia="Arial"/>
          <w:kern w:val="3"/>
          <w:lang w:eastAsia="zh-CN" w:bidi="hi-IN"/>
        </w:rPr>
      </w:pPr>
    </w:p>
    <w:p w14:paraId="30DFF8F8" w14:textId="77777777" w:rsidR="00471C7A" w:rsidRPr="005F2DFD" w:rsidRDefault="00471C7A" w:rsidP="00471C7A">
      <w:pPr>
        <w:keepNext/>
        <w:numPr>
          <w:ilvl w:val="0"/>
          <w:numId w:val="3"/>
        </w:numPr>
        <w:spacing w:before="0" w:line="360" w:lineRule="auto"/>
        <w:outlineLvl w:val="1"/>
        <w:rPr>
          <w:b/>
          <w:kern w:val="3"/>
          <w:lang w:eastAsia="zh-CN" w:bidi="hi-IN"/>
        </w:rPr>
      </w:pPr>
      <w:proofErr w:type="spellStart"/>
      <w:r w:rsidRPr="005F2DFD">
        <w:rPr>
          <w:b/>
          <w:kern w:val="3"/>
          <w:lang w:eastAsia="zh-CN" w:bidi="hi-IN"/>
        </w:rPr>
        <w:lastRenderedPageBreak/>
        <w:t>Dirulaguntzaren</w:t>
      </w:r>
      <w:proofErr w:type="spellEnd"/>
      <w:r w:rsidRPr="005F2DFD">
        <w:rPr>
          <w:b/>
          <w:kern w:val="3"/>
          <w:lang w:eastAsia="zh-CN" w:bidi="hi-IN"/>
        </w:rPr>
        <w:t xml:space="preserve"> </w:t>
      </w:r>
      <w:proofErr w:type="spellStart"/>
      <w:r w:rsidRPr="005F2DFD">
        <w:rPr>
          <w:b/>
          <w:kern w:val="3"/>
          <w:lang w:eastAsia="zh-CN" w:bidi="hi-IN"/>
        </w:rPr>
        <w:t>zenbatekoa</w:t>
      </w:r>
      <w:proofErr w:type="spellEnd"/>
      <w:r>
        <w:rPr>
          <w:b/>
          <w:kern w:val="3"/>
          <w:lang w:eastAsia="zh-CN" w:bidi="hi-IN"/>
        </w:rPr>
        <w:t>.</w:t>
      </w:r>
    </w:p>
    <w:p w14:paraId="1B5F0C80" w14:textId="77777777" w:rsidR="00471C7A" w:rsidRPr="005F2DFD" w:rsidRDefault="00471C7A" w:rsidP="00471C7A">
      <w:pPr>
        <w:spacing w:before="0" w:line="360" w:lineRule="auto"/>
        <w:contextualSpacing/>
      </w:pPr>
      <w:proofErr w:type="spellStart"/>
      <w:r w:rsidRPr="005F2DFD">
        <w:t>Domeinuaren</w:t>
      </w:r>
      <w:proofErr w:type="spellEnd"/>
      <w:r w:rsidRPr="005F2DFD">
        <w:t xml:space="preserve"> eta </w:t>
      </w:r>
      <w:proofErr w:type="spellStart"/>
      <w:r w:rsidRPr="005F2DFD">
        <w:t>ostatatzearen</w:t>
      </w:r>
      <w:proofErr w:type="spellEnd"/>
      <w:r w:rsidRPr="005F2DFD">
        <w:t xml:space="preserve"> </w:t>
      </w:r>
      <w:proofErr w:type="spellStart"/>
      <w:r w:rsidRPr="005F2DFD">
        <w:t>kostuaren</w:t>
      </w:r>
      <w:proofErr w:type="spellEnd"/>
      <w:r w:rsidRPr="005F2DFD">
        <w:t xml:space="preserve"> %50eko </w:t>
      </w:r>
      <w:proofErr w:type="spellStart"/>
      <w:r w:rsidRPr="005F2DFD">
        <w:t>dirulaguntza</w:t>
      </w:r>
      <w:proofErr w:type="spellEnd"/>
      <w:r w:rsidRPr="005F2DFD">
        <w:t xml:space="preserve"> </w:t>
      </w:r>
      <w:proofErr w:type="spellStart"/>
      <w:r w:rsidRPr="005F2DFD">
        <w:t>emango</w:t>
      </w:r>
      <w:proofErr w:type="spellEnd"/>
      <w:r w:rsidRPr="005F2DFD">
        <w:t xml:space="preserve"> da (200 </w:t>
      </w:r>
      <w:proofErr w:type="spellStart"/>
      <w:r w:rsidRPr="005F2DFD">
        <w:t>euroko</w:t>
      </w:r>
      <w:proofErr w:type="spellEnd"/>
      <w:r w:rsidRPr="005F2DFD">
        <w:t xml:space="preserve"> </w:t>
      </w:r>
      <w:proofErr w:type="spellStart"/>
      <w:r w:rsidRPr="005F2DFD">
        <w:t>mugarekin</w:t>
      </w:r>
      <w:proofErr w:type="spellEnd"/>
      <w:r w:rsidRPr="005F2DFD">
        <w:t xml:space="preserve">). </w:t>
      </w:r>
      <w:proofErr w:type="spellStart"/>
      <w:r w:rsidRPr="005F2DFD">
        <w:t>Dirulaguntza</w:t>
      </w:r>
      <w:proofErr w:type="spellEnd"/>
      <w:r w:rsidRPr="005F2DFD">
        <w:t xml:space="preserve"> </w:t>
      </w:r>
      <w:proofErr w:type="spellStart"/>
      <w:r w:rsidRPr="005F2DFD">
        <w:t>hau</w:t>
      </w:r>
      <w:proofErr w:type="spellEnd"/>
      <w:r w:rsidRPr="005F2DFD">
        <w:t xml:space="preserve"> </w:t>
      </w:r>
      <w:proofErr w:type="spellStart"/>
      <w:r w:rsidRPr="005F2DFD">
        <w:t>bi</w:t>
      </w:r>
      <w:proofErr w:type="spellEnd"/>
      <w:r w:rsidRPr="005F2DFD">
        <w:t xml:space="preserve"> </w:t>
      </w:r>
      <w:proofErr w:type="spellStart"/>
      <w:r w:rsidRPr="005F2DFD">
        <w:t>urtez</w:t>
      </w:r>
      <w:proofErr w:type="spellEnd"/>
      <w:r w:rsidRPr="005F2DFD">
        <w:t xml:space="preserve"> </w:t>
      </w:r>
      <w:proofErr w:type="spellStart"/>
      <w:r w:rsidRPr="005F2DFD">
        <w:t>eskatu</w:t>
      </w:r>
      <w:proofErr w:type="spellEnd"/>
      <w:r w:rsidRPr="005F2DFD">
        <w:t xml:space="preserve"> </w:t>
      </w:r>
      <w:proofErr w:type="spellStart"/>
      <w:r w:rsidRPr="005F2DFD">
        <w:t>ahal</w:t>
      </w:r>
      <w:proofErr w:type="spellEnd"/>
      <w:r w:rsidRPr="005F2DFD">
        <w:t xml:space="preserve"> izango da. </w:t>
      </w:r>
    </w:p>
    <w:p w14:paraId="286F4C24" w14:textId="77777777" w:rsidR="00471C7A" w:rsidRPr="005F2DFD" w:rsidRDefault="00471C7A" w:rsidP="00471C7A">
      <w:pPr>
        <w:widowControl w:val="0"/>
        <w:suppressAutoHyphens/>
        <w:autoSpaceDN w:val="0"/>
        <w:spacing w:before="0" w:line="360" w:lineRule="auto"/>
        <w:ind w:left="360"/>
        <w:textAlignment w:val="baseline"/>
        <w:rPr>
          <w:rFonts w:eastAsia="Arial"/>
          <w:kern w:val="3"/>
          <w:lang w:eastAsia="zh-CN" w:bidi="hi-IN"/>
        </w:rPr>
      </w:pPr>
    </w:p>
    <w:p w14:paraId="50C8B90D" w14:textId="77777777" w:rsidR="00471C7A" w:rsidRPr="005F2DFD" w:rsidRDefault="00471C7A" w:rsidP="00471C7A">
      <w:pPr>
        <w:keepNext/>
        <w:numPr>
          <w:ilvl w:val="0"/>
          <w:numId w:val="3"/>
        </w:numPr>
        <w:spacing w:before="0" w:line="360" w:lineRule="auto"/>
        <w:outlineLvl w:val="1"/>
        <w:rPr>
          <w:b/>
          <w:kern w:val="3"/>
          <w:lang w:eastAsia="zh-CN" w:bidi="hi-IN"/>
        </w:rPr>
      </w:pPr>
      <w:proofErr w:type="spellStart"/>
      <w:r w:rsidRPr="005F2DFD">
        <w:rPr>
          <w:b/>
          <w:kern w:val="3"/>
          <w:lang w:eastAsia="zh-CN" w:bidi="hi-IN"/>
        </w:rPr>
        <w:t>Dirulaguntza</w:t>
      </w:r>
      <w:proofErr w:type="spellEnd"/>
      <w:r w:rsidRPr="005F2DFD">
        <w:rPr>
          <w:b/>
          <w:kern w:val="3"/>
          <w:lang w:eastAsia="zh-CN" w:bidi="hi-IN"/>
        </w:rPr>
        <w:t xml:space="preserve"> </w:t>
      </w:r>
      <w:proofErr w:type="spellStart"/>
      <w:r w:rsidRPr="005F2DFD">
        <w:rPr>
          <w:b/>
          <w:kern w:val="3"/>
          <w:lang w:eastAsia="zh-CN" w:bidi="hi-IN"/>
        </w:rPr>
        <w:t>justifikatzea</w:t>
      </w:r>
      <w:proofErr w:type="spellEnd"/>
    </w:p>
    <w:p w14:paraId="3F6FF580" w14:textId="0ECD6575" w:rsidR="00471C7A" w:rsidRPr="00B42ABC" w:rsidRDefault="00471C7A" w:rsidP="00471C7A">
      <w:pPr>
        <w:spacing w:before="0" w:line="360" w:lineRule="auto"/>
      </w:pPr>
      <w:proofErr w:type="spellStart"/>
      <w:r w:rsidRPr="005F2DFD">
        <w:t>Dirulaguntzagai</w:t>
      </w:r>
      <w:proofErr w:type="spellEnd"/>
      <w:r w:rsidRPr="005F2DFD">
        <w:t xml:space="preserve"> den programaren </w:t>
      </w:r>
      <w:proofErr w:type="spellStart"/>
      <w:r w:rsidRPr="005F2DFD">
        <w:t>instalazioaren</w:t>
      </w:r>
      <w:proofErr w:type="spellEnd"/>
      <w:r w:rsidRPr="005F2DFD">
        <w:t xml:space="preserve"> </w:t>
      </w:r>
      <w:proofErr w:type="spellStart"/>
      <w:r w:rsidRPr="005F2DFD">
        <w:t>faktura</w:t>
      </w:r>
      <w:proofErr w:type="spellEnd"/>
      <w:r w:rsidRPr="005F2DFD">
        <w:t xml:space="preserve"> eta </w:t>
      </w:r>
      <w:proofErr w:type="spellStart"/>
      <w:r w:rsidRPr="005F2DFD">
        <w:t>argazkiak</w:t>
      </w:r>
      <w:proofErr w:type="spellEnd"/>
      <w:r w:rsidRPr="005F2DFD">
        <w:t xml:space="preserve"> </w:t>
      </w:r>
      <w:proofErr w:type="spellStart"/>
      <w:r w:rsidRPr="005F2DFD">
        <w:t>dirulaguntza</w:t>
      </w:r>
      <w:proofErr w:type="spellEnd"/>
      <w:r w:rsidRPr="005F2DFD">
        <w:t xml:space="preserve"> </w:t>
      </w:r>
      <w:proofErr w:type="spellStart"/>
      <w:r w:rsidRPr="00B42ABC">
        <w:t>eskaerarekin</w:t>
      </w:r>
      <w:proofErr w:type="spellEnd"/>
      <w:r w:rsidRPr="00B42ABC">
        <w:t xml:space="preserve"> batera </w:t>
      </w:r>
      <w:proofErr w:type="spellStart"/>
      <w:r w:rsidRPr="00B42ABC">
        <w:t>aurkezten</w:t>
      </w:r>
      <w:proofErr w:type="spellEnd"/>
      <w:r w:rsidRPr="00B42ABC">
        <w:t xml:space="preserve"> </w:t>
      </w:r>
      <w:proofErr w:type="spellStart"/>
      <w:r w:rsidRPr="00B42ABC">
        <w:t>direnez</w:t>
      </w:r>
      <w:proofErr w:type="spellEnd"/>
      <w:r w:rsidRPr="00B42ABC">
        <w:t xml:space="preserve">, </w:t>
      </w:r>
      <w:proofErr w:type="spellStart"/>
      <w:r w:rsidRPr="00B42ABC">
        <w:t>ez</w:t>
      </w:r>
      <w:proofErr w:type="spellEnd"/>
      <w:r w:rsidRPr="00B42ABC">
        <w:t xml:space="preserve"> da </w:t>
      </w:r>
      <w:proofErr w:type="spellStart"/>
      <w:r w:rsidRPr="00B42ABC">
        <w:t>beste</w:t>
      </w:r>
      <w:proofErr w:type="spellEnd"/>
      <w:r w:rsidRPr="00B42ABC">
        <w:t xml:space="preserve"> </w:t>
      </w:r>
      <w:proofErr w:type="spellStart"/>
      <w:r w:rsidRPr="00B42ABC">
        <w:t>justifikazio</w:t>
      </w:r>
      <w:proofErr w:type="spellEnd"/>
      <w:r w:rsidRPr="00B42ABC">
        <w:t xml:space="preserve"> </w:t>
      </w:r>
      <w:proofErr w:type="spellStart"/>
      <w:r w:rsidRPr="00B42ABC">
        <w:t>agiririk</w:t>
      </w:r>
      <w:proofErr w:type="spellEnd"/>
      <w:r w:rsidRPr="00B42ABC">
        <w:t xml:space="preserve"> </w:t>
      </w:r>
      <w:proofErr w:type="spellStart"/>
      <w:r w:rsidRPr="00B42ABC">
        <w:t>eskatuko</w:t>
      </w:r>
      <w:proofErr w:type="spellEnd"/>
      <w:r w:rsidRPr="00B42ABC">
        <w:t>.</w:t>
      </w:r>
    </w:p>
    <w:p w14:paraId="4277FED5" w14:textId="77777777" w:rsidR="00EF0EA5" w:rsidRPr="00B42ABC" w:rsidRDefault="00EF0EA5" w:rsidP="00EF0EA5">
      <w:pPr>
        <w:spacing w:before="0" w:line="360" w:lineRule="auto"/>
        <w:rPr>
          <w:lang w:val="eu-ES"/>
        </w:rPr>
      </w:pPr>
      <w:r w:rsidRPr="00B42ABC">
        <w:rPr>
          <w:lang w:val="eu-ES"/>
        </w:rPr>
        <w:t>Espedientean, bere esku dagoen informaziotik ondorioztatzen denez, pertsona onuradunek diruz lagundutako ekimenak burutu dituztela egiaztatzen duen instrukzio organoaren txostena jaso beharko da.</w:t>
      </w:r>
    </w:p>
    <w:p w14:paraId="2CBD057E" w14:textId="77777777" w:rsidR="00B42ABC" w:rsidRPr="00B42ABC" w:rsidRDefault="00B42ABC" w:rsidP="00EF0EA5">
      <w:pPr>
        <w:spacing w:before="0" w:line="360" w:lineRule="auto"/>
        <w:rPr>
          <w:lang w:val="eu-ES"/>
        </w:rPr>
      </w:pPr>
    </w:p>
    <w:p w14:paraId="10780C0C" w14:textId="77777777" w:rsidR="00EF0EA5" w:rsidRPr="00B42ABC" w:rsidRDefault="00EF0EA5" w:rsidP="00EF0EA5">
      <w:pPr>
        <w:keepNext/>
        <w:numPr>
          <w:ilvl w:val="0"/>
          <w:numId w:val="3"/>
        </w:numPr>
        <w:spacing w:before="0" w:line="360" w:lineRule="auto"/>
        <w:outlineLvl w:val="1"/>
        <w:rPr>
          <w:b/>
          <w:kern w:val="3"/>
          <w:lang w:eastAsia="zh-CN" w:bidi="hi-IN"/>
        </w:rPr>
      </w:pPr>
      <w:r w:rsidRPr="00B42ABC">
        <w:rPr>
          <w:b/>
          <w:kern w:val="3"/>
          <w:lang w:eastAsia="zh-CN" w:bidi="hi-IN"/>
        </w:rPr>
        <w:t>Dirulaguntza itzultzea</w:t>
      </w:r>
    </w:p>
    <w:p w14:paraId="6872D397" w14:textId="77777777" w:rsidR="00EF0EA5" w:rsidRPr="00EF0EA5" w:rsidRDefault="00EF0EA5" w:rsidP="00EF0EA5">
      <w:pPr>
        <w:spacing w:before="0" w:line="360" w:lineRule="auto"/>
        <w:rPr>
          <w:lang w:val="eu-ES"/>
        </w:rPr>
      </w:pPr>
      <w:r w:rsidRPr="00B42ABC">
        <w:rPr>
          <w:lang w:val="eu-ES"/>
        </w:rPr>
        <w:t>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73EBD19A" w14:textId="77777777" w:rsidR="00471C7A" w:rsidRPr="00E172B3" w:rsidRDefault="00471C7A" w:rsidP="007E7FB2">
      <w:pPr>
        <w:widowControl w:val="0"/>
        <w:autoSpaceDE w:val="0"/>
        <w:autoSpaceDN w:val="0"/>
        <w:adjustRightInd w:val="0"/>
        <w:spacing w:before="0" w:line="360" w:lineRule="auto"/>
        <w:rPr>
          <w:color w:val="131313"/>
          <w:lang w:val="eu-ES"/>
        </w:rPr>
      </w:pPr>
    </w:p>
    <w:sectPr w:rsidR="00471C7A" w:rsidRPr="00E172B3" w:rsidSect="00F44EAD">
      <w:headerReference w:type="default" r:id="rId8"/>
      <w:footerReference w:type="even" r:id="rId9"/>
      <w:footerReference w:type="default" r:id="rId10"/>
      <w:pgSz w:w="11906" w:h="16838"/>
      <w:pgMar w:top="1843" w:right="1701" w:bottom="1418" w:left="1701" w:header="720"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5F3C" w14:textId="77777777" w:rsidR="006234E6" w:rsidRDefault="006234E6">
      <w:r>
        <w:separator/>
      </w:r>
    </w:p>
  </w:endnote>
  <w:endnote w:type="continuationSeparator" w:id="0">
    <w:p w14:paraId="2B17757D" w14:textId="77777777" w:rsidR="006234E6" w:rsidRDefault="0062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00C0" w14:textId="35E9CC1B" w:rsidR="00F34C56" w:rsidRDefault="00F34C56"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2B02FD">
      <w:rPr>
        <w:rStyle w:val="Orri-zenbakia"/>
        <w:noProof/>
      </w:rPr>
      <w:t>9</w:t>
    </w:r>
    <w:r>
      <w:rPr>
        <w:rStyle w:val="Orri-zenbakia"/>
      </w:rPr>
      <w:fldChar w:fldCharType="end"/>
    </w:r>
  </w:p>
  <w:p w14:paraId="75EFA91A" w14:textId="77777777" w:rsidR="00F34C56" w:rsidRDefault="00F34C56"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DDA0" w14:textId="77777777" w:rsidR="00F34C56" w:rsidRDefault="00F34C56">
    <w:pPr>
      <w:pStyle w:val="Orri-oina"/>
      <w:jc w:val="center"/>
    </w:pPr>
    <w:r>
      <w:fldChar w:fldCharType="begin"/>
    </w:r>
    <w:r>
      <w:instrText>PAGE   \* MERGEFORMAT</w:instrText>
    </w:r>
    <w:r>
      <w:fldChar w:fldCharType="separate"/>
    </w:r>
    <w:r>
      <w:rPr>
        <w:lang w:val="eu-ES"/>
      </w:rPr>
      <w:t>34</w:t>
    </w:r>
    <w:r>
      <w:fldChar w:fldCharType="end"/>
    </w:r>
  </w:p>
  <w:p w14:paraId="18DCFB2D" w14:textId="77777777" w:rsidR="00F34C56" w:rsidRDefault="00F34C56">
    <w:pPr>
      <w:pStyle w:val="Orri-o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E0AF" w14:textId="77777777" w:rsidR="006234E6" w:rsidRDefault="006234E6">
      <w:r>
        <w:separator/>
      </w:r>
    </w:p>
  </w:footnote>
  <w:footnote w:type="continuationSeparator" w:id="0">
    <w:p w14:paraId="4CBD825D" w14:textId="77777777" w:rsidR="006234E6" w:rsidRDefault="0062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3E7" w14:textId="2DE43696" w:rsidR="00F44EAD" w:rsidRDefault="00F44EAD">
    <w:pPr>
      <w:pStyle w:val="Goiburua"/>
    </w:pPr>
    <w:r>
      <w:rPr>
        <w:noProof/>
      </w:rPr>
      <w:drawing>
        <wp:anchor distT="0" distB="0" distL="114935" distR="114935" simplePos="0" relativeHeight="251658240" behindDoc="0" locked="0" layoutInCell="1" allowOverlap="1" wp14:anchorId="7E1BA74D" wp14:editId="6A227756">
          <wp:simplePos x="0" y="0"/>
          <wp:positionH relativeFrom="column">
            <wp:posOffset>2406015</wp:posOffset>
          </wp:positionH>
          <wp:positionV relativeFrom="paragraph">
            <wp:posOffset>-341630</wp:posOffset>
          </wp:positionV>
          <wp:extent cx="1009015" cy="1009015"/>
          <wp:effectExtent l="0" t="0" r="635" b="635"/>
          <wp:wrapSquare wrapText="right"/>
          <wp:docPr id="9" name="Irudi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2"/>
    <w:multiLevelType w:val="multilevel"/>
    <w:tmpl w:val="6B2853EA"/>
    <w:name w:val="WW8Num2"/>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ind w:left="720" w:hanging="360"/>
      </w:pPr>
    </w:lvl>
    <w:lvl w:ilvl="2">
      <w:start w:val="1"/>
      <w:numFmt w:val="lowerLetter"/>
      <w:lvlText w:val="%3)"/>
      <w:lvlJc w:val="left"/>
      <w:pPr>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2C96E7F0"/>
    <w:name w:val="WW8Num6"/>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7" w15:restartNumberingAfterBreak="0">
    <w:nsid w:val="03243E08"/>
    <w:multiLevelType w:val="hybridMultilevel"/>
    <w:tmpl w:val="699CEF8E"/>
    <w:lvl w:ilvl="0" w:tplc="BE50AFCA">
      <w:start w:val="3"/>
      <w:numFmt w:val="bullet"/>
      <w:lvlText w:val="-"/>
      <w:lvlJc w:val="left"/>
      <w:pPr>
        <w:ind w:left="360" w:hanging="360"/>
      </w:pPr>
      <w:rPr>
        <w:rFonts w:ascii="Times New Roman" w:eastAsia="Arial" w:hAnsi="Times New Roman" w:cs="Times New Roman" w:hint="default"/>
      </w:rPr>
    </w:lvl>
    <w:lvl w:ilvl="1" w:tplc="042D0003">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8" w15:restartNumberingAfterBreak="0">
    <w:nsid w:val="22AE2053"/>
    <w:multiLevelType w:val="hybridMultilevel"/>
    <w:tmpl w:val="71789E6C"/>
    <w:lvl w:ilvl="0" w:tplc="D3B8D2CC">
      <w:start w:val="1"/>
      <w:numFmt w:val="decimal"/>
      <w:lvlText w:val="%1."/>
      <w:lvlJc w:val="left"/>
      <w:pPr>
        <w:ind w:left="720" w:hanging="360"/>
      </w:pPr>
    </w:lvl>
    <w:lvl w:ilvl="1" w:tplc="762606CE" w:tentative="1">
      <w:start w:val="1"/>
      <w:numFmt w:val="lowerLetter"/>
      <w:lvlText w:val="%2."/>
      <w:lvlJc w:val="left"/>
      <w:pPr>
        <w:ind w:left="1440" w:hanging="360"/>
      </w:pPr>
    </w:lvl>
    <w:lvl w:ilvl="2" w:tplc="5D781B24" w:tentative="1">
      <w:start w:val="1"/>
      <w:numFmt w:val="lowerRoman"/>
      <w:lvlText w:val="%3."/>
      <w:lvlJc w:val="right"/>
      <w:pPr>
        <w:ind w:left="2160" w:hanging="180"/>
      </w:pPr>
    </w:lvl>
    <w:lvl w:ilvl="3" w:tplc="7F7E8D54" w:tentative="1">
      <w:start w:val="1"/>
      <w:numFmt w:val="decimal"/>
      <w:lvlText w:val="%4."/>
      <w:lvlJc w:val="left"/>
      <w:pPr>
        <w:ind w:left="2880" w:hanging="360"/>
      </w:pPr>
    </w:lvl>
    <w:lvl w:ilvl="4" w:tplc="4830C60E" w:tentative="1">
      <w:start w:val="1"/>
      <w:numFmt w:val="lowerLetter"/>
      <w:lvlText w:val="%5."/>
      <w:lvlJc w:val="left"/>
      <w:pPr>
        <w:ind w:left="3600" w:hanging="360"/>
      </w:pPr>
    </w:lvl>
    <w:lvl w:ilvl="5" w:tplc="B4803692" w:tentative="1">
      <w:start w:val="1"/>
      <w:numFmt w:val="lowerRoman"/>
      <w:lvlText w:val="%6."/>
      <w:lvlJc w:val="right"/>
      <w:pPr>
        <w:ind w:left="4320" w:hanging="180"/>
      </w:pPr>
    </w:lvl>
    <w:lvl w:ilvl="6" w:tplc="F7620190" w:tentative="1">
      <w:start w:val="1"/>
      <w:numFmt w:val="decimal"/>
      <w:lvlText w:val="%7."/>
      <w:lvlJc w:val="left"/>
      <w:pPr>
        <w:ind w:left="5040" w:hanging="360"/>
      </w:pPr>
    </w:lvl>
    <w:lvl w:ilvl="7" w:tplc="55087F7A" w:tentative="1">
      <w:start w:val="1"/>
      <w:numFmt w:val="lowerLetter"/>
      <w:lvlText w:val="%8."/>
      <w:lvlJc w:val="left"/>
      <w:pPr>
        <w:ind w:left="5760" w:hanging="360"/>
      </w:pPr>
    </w:lvl>
    <w:lvl w:ilvl="8" w:tplc="E0944274" w:tentative="1">
      <w:start w:val="1"/>
      <w:numFmt w:val="lowerRoman"/>
      <w:lvlText w:val="%9."/>
      <w:lvlJc w:val="right"/>
      <w:pPr>
        <w:ind w:left="6480" w:hanging="180"/>
      </w:pPr>
    </w:lvl>
  </w:abstractNum>
  <w:abstractNum w:abstractNumId="9" w15:restartNumberingAfterBreak="0">
    <w:nsid w:val="2C190788"/>
    <w:multiLevelType w:val="multilevel"/>
    <w:tmpl w:val="5526ED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tentative="1">
      <w:start w:val="1"/>
      <w:numFmt w:val="bullet"/>
      <w:lvlText w:val="o"/>
      <w:lvlJc w:val="left"/>
      <w:pPr>
        <w:ind w:left="1440" w:hanging="360"/>
      </w:pPr>
      <w:rPr>
        <w:rFonts w:ascii="Courier New" w:hAnsi="Courier New" w:cs="Courier New" w:hint="default"/>
      </w:rPr>
    </w:lvl>
    <w:lvl w:ilvl="2" w:tplc="11600DAA" w:tentative="1">
      <w:start w:val="1"/>
      <w:numFmt w:val="bullet"/>
      <w:lvlText w:val=""/>
      <w:lvlJc w:val="left"/>
      <w:pPr>
        <w:ind w:left="2160" w:hanging="360"/>
      </w:pPr>
      <w:rPr>
        <w:rFonts w:ascii="Wingdings" w:hAnsi="Wingdings" w:hint="default"/>
      </w:rPr>
    </w:lvl>
    <w:lvl w:ilvl="3" w:tplc="88D4A8F8" w:tentative="1">
      <w:start w:val="1"/>
      <w:numFmt w:val="bullet"/>
      <w:lvlText w:val=""/>
      <w:lvlJc w:val="left"/>
      <w:pPr>
        <w:ind w:left="2880" w:hanging="360"/>
      </w:pPr>
      <w:rPr>
        <w:rFonts w:ascii="Symbol" w:hAnsi="Symbol" w:hint="default"/>
      </w:rPr>
    </w:lvl>
    <w:lvl w:ilvl="4" w:tplc="E648E6A8" w:tentative="1">
      <w:start w:val="1"/>
      <w:numFmt w:val="bullet"/>
      <w:lvlText w:val="o"/>
      <w:lvlJc w:val="left"/>
      <w:pPr>
        <w:ind w:left="3600" w:hanging="360"/>
      </w:pPr>
      <w:rPr>
        <w:rFonts w:ascii="Courier New" w:hAnsi="Courier New" w:cs="Courier New" w:hint="default"/>
      </w:rPr>
    </w:lvl>
    <w:lvl w:ilvl="5" w:tplc="3702B004" w:tentative="1">
      <w:start w:val="1"/>
      <w:numFmt w:val="bullet"/>
      <w:lvlText w:val=""/>
      <w:lvlJc w:val="left"/>
      <w:pPr>
        <w:ind w:left="4320" w:hanging="360"/>
      </w:pPr>
      <w:rPr>
        <w:rFonts w:ascii="Wingdings" w:hAnsi="Wingdings" w:hint="default"/>
      </w:rPr>
    </w:lvl>
    <w:lvl w:ilvl="6" w:tplc="070EFD82" w:tentative="1">
      <w:start w:val="1"/>
      <w:numFmt w:val="bullet"/>
      <w:lvlText w:val=""/>
      <w:lvlJc w:val="left"/>
      <w:pPr>
        <w:ind w:left="5040" w:hanging="360"/>
      </w:pPr>
      <w:rPr>
        <w:rFonts w:ascii="Symbol" w:hAnsi="Symbol" w:hint="default"/>
      </w:rPr>
    </w:lvl>
    <w:lvl w:ilvl="7" w:tplc="04827200" w:tentative="1">
      <w:start w:val="1"/>
      <w:numFmt w:val="bullet"/>
      <w:lvlText w:val="o"/>
      <w:lvlJc w:val="left"/>
      <w:pPr>
        <w:ind w:left="5760" w:hanging="360"/>
      </w:pPr>
      <w:rPr>
        <w:rFonts w:ascii="Courier New" w:hAnsi="Courier New" w:cs="Courier New" w:hint="default"/>
      </w:rPr>
    </w:lvl>
    <w:lvl w:ilvl="8" w:tplc="C7522F94" w:tentative="1">
      <w:start w:val="1"/>
      <w:numFmt w:val="bullet"/>
      <w:lvlText w:val=""/>
      <w:lvlJc w:val="left"/>
      <w:pPr>
        <w:ind w:left="6480" w:hanging="360"/>
      </w:pPr>
      <w:rPr>
        <w:rFonts w:ascii="Wingdings" w:hAnsi="Wingdings" w:hint="default"/>
      </w:rPr>
    </w:lvl>
  </w:abstractNum>
  <w:abstractNum w:abstractNumId="11" w15:restartNumberingAfterBreak="0">
    <w:nsid w:val="3BC41E94"/>
    <w:multiLevelType w:val="hybridMultilevel"/>
    <w:tmpl w:val="1F4055C6"/>
    <w:lvl w:ilvl="0" w:tplc="401CE4BE">
      <w:numFmt w:val="bullet"/>
      <w:lvlText w:val="-"/>
      <w:lvlJc w:val="left"/>
      <w:pPr>
        <w:ind w:left="720" w:hanging="360"/>
      </w:pPr>
      <w:rPr>
        <w:rFonts w:ascii="Times New Roman" w:eastAsia="Times New Roman" w:hAnsi="Times New Roman" w:cs="Times New Roman" w:hint="default"/>
      </w:rPr>
    </w:lvl>
    <w:lvl w:ilvl="1" w:tplc="DF1E3B8A" w:tentative="1">
      <w:start w:val="1"/>
      <w:numFmt w:val="bullet"/>
      <w:lvlText w:val="o"/>
      <w:lvlJc w:val="left"/>
      <w:pPr>
        <w:ind w:left="1440" w:hanging="360"/>
      </w:pPr>
      <w:rPr>
        <w:rFonts w:ascii="Courier New" w:hAnsi="Courier New" w:cs="Courier New" w:hint="default"/>
      </w:rPr>
    </w:lvl>
    <w:lvl w:ilvl="2" w:tplc="7E226626" w:tentative="1">
      <w:start w:val="1"/>
      <w:numFmt w:val="bullet"/>
      <w:lvlText w:val=""/>
      <w:lvlJc w:val="left"/>
      <w:pPr>
        <w:ind w:left="2160" w:hanging="360"/>
      </w:pPr>
      <w:rPr>
        <w:rFonts w:ascii="Wingdings" w:hAnsi="Wingdings" w:hint="default"/>
      </w:rPr>
    </w:lvl>
    <w:lvl w:ilvl="3" w:tplc="35F2E64C" w:tentative="1">
      <w:start w:val="1"/>
      <w:numFmt w:val="bullet"/>
      <w:lvlText w:val=""/>
      <w:lvlJc w:val="left"/>
      <w:pPr>
        <w:ind w:left="2880" w:hanging="360"/>
      </w:pPr>
      <w:rPr>
        <w:rFonts w:ascii="Symbol" w:hAnsi="Symbol" w:hint="default"/>
      </w:rPr>
    </w:lvl>
    <w:lvl w:ilvl="4" w:tplc="6D2EF9B2" w:tentative="1">
      <w:start w:val="1"/>
      <w:numFmt w:val="bullet"/>
      <w:lvlText w:val="o"/>
      <w:lvlJc w:val="left"/>
      <w:pPr>
        <w:ind w:left="3600" w:hanging="360"/>
      </w:pPr>
      <w:rPr>
        <w:rFonts w:ascii="Courier New" w:hAnsi="Courier New" w:cs="Courier New" w:hint="default"/>
      </w:rPr>
    </w:lvl>
    <w:lvl w:ilvl="5" w:tplc="CA1E8B04" w:tentative="1">
      <w:start w:val="1"/>
      <w:numFmt w:val="bullet"/>
      <w:lvlText w:val=""/>
      <w:lvlJc w:val="left"/>
      <w:pPr>
        <w:ind w:left="4320" w:hanging="360"/>
      </w:pPr>
      <w:rPr>
        <w:rFonts w:ascii="Wingdings" w:hAnsi="Wingdings" w:hint="default"/>
      </w:rPr>
    </w:lvl>
    <w:lvl w:ilvl="6" w:tplc="86F28CCE" w:tentative="1">
      <w:start w:val="1"/>
      <w:numFmt w:val="bullet"/>
      <w:lvlText w:val=""/>
      <w:lvlJc w:val="left"/>
      <w:pPr>
        <w:ind w:left="5040" w:hanging="360"/>
      </w:pPr>
      <w:rPr>
        <w:rFonts w:ascii="Symbol" w:hAnsi="Symbol" w:hint="default"/>
      </w:rPr>
    </w:lvl>
    <w:lvl w:ilvl="7" w:tplc="296C9916" w:tentative="1">
      <w:start w:val="1"/>
      <w:numFmt w:val="bullet"/>
      <w:lvlText w:val="o"/>
      <w:lvlJc w:val="left"/>
      <w:pPr>
        <w:ind w:left="5760" w:hanging="360"/>
      </w:pPr>
      <w:rPr>
        <w:rFonts w:ascii="Courier New" w:hAnsi="Courier New" w:cs="Courier New" w:hint="default"/>
      </w:rPr>
    </w:lvl>
    <w:lvl w:ilvl="8" w:tplc="788873A4" w:tentative="1">
      <w:start w:val="1"/>
      <w:numFmt w:val="bullet"/>
      <w:lvlText w:val=""/>
      <w:lvlJc w:val="left"/>
      <w:pPr>
        <w:ind w:left="6480" w:hanging="360"/>
      </w:pPr>
      <w:rPr>
        <w:rFonts w:ascii="Wingdings" w:hAnsi="Wingdings" w:hint="default"/>
      </w:rPr>
    </w:lvl>
  </w:abstractNum>
  <w:abstractNum w:abstractNumId="12" w15:restartNumberingAfterBreak="0">
    <w:nsid w:val="3D6E5E9D"/>
    <w:multiLevelType w:val="hybridMultilevel"/>
    <w:tmpl w:val="9D44D11E"/>
    <w:lvl w:ilvl="0" w:tplc="5D1C8440">
      <w:start w:val="1"/>
      <w:numFmt w:val="decimal"/>
      <w:pStyle w:val="2izenburua"/>
      <w:lvlText w:val="%1. ARTIKULUA.-"/>
      <w:lvlJc w:val="left"/>
      <w:pPr>
        <w:ind w:left="0" w:firstLine="360"/>
      </w:pPr>
      <w:rPr>
        <w:rFonts w:hint="default"/>
      </w:rPr>
    </w:lvl>
    <w:lvl w:ilvl="1" w:tplc="0054D81C">
      <w:numFmt w:val="decimal"/>
      <w:lvlText w:val=""/>
      <w:lvlJc w:val="left"/>
    </w:lvl>
    <w:lvl w:ilvl="2" w:tplc="51E4FD52">
      <w:numFmt w:val="decimal"/>
      <w:lvlText w:val=""/>
      <w:lvlJc w:val="left"/>
    </w:lvl>
    <w:lvl w:ilvl="3" w:tplc="E1F29710">
      <w:numFmt w:val="decimal"/>
      <w:lvlText w:val=""/>
      <w:lvlJc w:val="left"/>
    </w:lvl>
    <w:lvl w:ilvl="4" w:tplc="C5E8FA98">
      <w:numFmt w:val="decimal"/>
      <w:lvlText w:val=""/>
      <w:lvlJc w:val="left"/>
    </w:lvl>
    <w:lvl w:ilvl="5" w:tplc="219814B0">
      <w:numFmt w:val="decimal"/>
      <w:lvlText w:val=""/>
      <w:lvlJc w:val="left"/>
    </w:lvl>
    <w:lvl w:ilvl="6" w:tplc="186EA1B0">
      <w:numFmt w:val="decimal"/>
      <w:lvlText w:val=""/>
      <w:lvlJc w:val="left"/>
    </w:lvl>
    <w:lvl w:ilvl="7" w:tplc="5AFE17A4">
      <w:numFmt w:val="decimal"/>
      <w:lvlText w:val=""/>
      <w:lvlJc w:val="left"/>
    </w:lvl>
    <w:lvl w:ilvl="8" w:tplc="54103BD0">
      <w:numFmt w:val="decimal"/>
      <w:lvlText w:val=""/>
      <w:lvlJc w:val="left"/>
    </w:lvl>
  </w:abstractNum>
  <w:abstractNum w:abstractNumId="13" w15:restartNumberingAfterBreak="0">
    <w:nsid w:val="3F350F53"/>
    <w:multiLevelType w:val="hybridMultilevel"/>
    <w:tmpl w:val="20CC89A0"/>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14" w15:restartNumberingAfterBreak="0">
    <w:nsid w:val="3F705FF0"/>
    <w:multiLevelType w:val="hybridMultilevel"/>
    <w:tmpl w:val="0BBA5E58"/>
    <w:lvl w:ilvl="0" w:tplc="867A6592">
      <w:start w:val="1"/>
      <w:numFmt w:val="bullet"/>
      <w:lvlText w:val=""/>
      <w:lvlJc w:val="left"/>
      <w:pPr>
        <w:ind w:left="720" w:hanging="360"/>
      </w:pPr>
      <w:rPr>
        <w:rFonts w:ascii="Symbol" w:hAnsi="Symbol" w:hint="default"/>
      </w:rPr>
    </w:lvl>
    <w:lvl w:ilvl="1" w:tplc="1136C2B2">
      <w:start w:val="1"/>
      <w:numFmt w:val="bullet"/>
      <w:lvlText w:val="o"/>
      <w:lvlJc w:val="left"/>
      <w:pPr>
        <w:ind w:left="1440" w:hanging="360"/>
      </w:pPr>
      <w:rPr>
        <w:rFonts w:ascii="Courier New" w:hAnsi="Courier New" w:cs="Courier New" w:hint="default"/>
      </w:rPr>
    </w:lvl>
    <w:lvl w:ilvl="2" w:tplc="D08E96DE" w:tentative="1">
      <w:start w:val="1"/>
      <w:numFmt w:val="bullet"/>
      <w:lvlText w:val=""/>
      <w:lvlJc w:val="left"/>
      <w:pPr>
        <w:ind w:left="2160" w:hanging="360"/>
      </w:pPr>
      <w:rPr>
        <w:rFonts w:ascii="Wingdings" w:hAnsi="Wingdings" w:hint="default"/>
      </w:rPr>
    </w:lvl>
    <w:lvl w:ilvl="3" w:tplc="49525EEC" w:tentative="1">
      <w:start w:val="1"/>
      <w:numFmt w:val="bullet"/>
      <w:lvlText w:val=""/>
      <w:lvlJc w:val="left"/>
      <w:pPr>
        <w:ind w:left="2880" w:hanging="360"/>
      </w:pPr>
      <w:rPr>
        <w:rFonts w:ascii="Symbol" w:hAnsi="Symbol" w:hint="default"/>
      </w:rPr>
    </w:lvl>
    <w:lvl w:ilvl="4" w:tplc="EB884336" w:tentative="1">
      <w:start w:val="1"/>
      <w:numFmt w:val="bullet"/>
      <w:lvlText w:val="o"/>
      <w:lvlJc w:val="left"/>
      <w:pPr>
        <w:ind w:left="3600" w:hanging="360"/>
      </w:pPr>
      <w:rPr>
        <w:rFonts w:ascii="Courier New" w:hAnsi="Courier New" w:cs="Courier New" w:hint="default"/>
      </w:rPr>
    </w:lvl>
    <w:lvl w:ilvl="5" w:tplc="E47A9DC2" w:tentative="1">
      <w:start w:val="1"/>
      <w:numFmt w:val="bullet"/>
      <w:lvlText w:val=""/>
      <w:lvlJc w:val="left"/>
      <w:pPr>
        <w:ind w:left="4320" w:hanging="360"/>
      </w:pPr>
      <w:rPr>
        <w:rFonts w:ascii="Wingdings" w:hAnsi="Wingdings" w:hint="default"/>
      </w:rPr>
    </w:lvl>
    <w:lvl w:ilvl="6" w:tplc="CA0A7810" w:tentative="1">
      <w:start w:val="1"/>
      <w:numFmt w:val="bullet"/>
      <w:lvlText w:val=""/>
      <w:lvlJc w:val="left"/>
      <w:pPr>
        <w:ind w:left="5040" w:hanging="360"/>
      </w:pPr>
      <w:rPr>
        <w:rFonts w:ascii="Symbol" w:hAnsi="Symbol" w:hint="default"/>
      </w:rPr>
    </w:lvl>
    <w:lvl w:ilvl="7" w:tplc="997CCDE6" w:tentative="1">
      <w:start w:val="1"/>
      <w:numFmt w:val="bullet"/>
      <w:lvlText w:val="o"/>
      <w:lvlJc w:val="left"/>
      <w:pPr>
        <w:ind w:left="5760" w:hanging="360"/>
      </w:pPr>
      <w:rPr>
        <w:rFonts w:ascii="Courier New" w:hAnsi="Courier New" w:cs="Courier New" w:hint="default"/>
      </w:rPr>
    </w:lvl>
    <w:lvl w:ilvl="8" w:tplc="84ECDB12" w:tentative="1">
      <w:start w:val="1"/>
      <w:numFmt w:val="bullet"/>
      <w:lvlText w:val=""/>
      <w:lvlJc w:val="left"/>
      <w:pPr>
        <w:ind w:left="6480" w:hanging="360"/>
      </w:pPr>
      <w:rPr>
        <w:rFonts w:ascii="Wingdings" w:hAnsi="Wingdings" w:hint="default"/>
      </w:rPr>
    </w:lvl>
  </w:abstractNum>
  <w:abstractNum w:abstractNumId="15" w15:restartNumberingAfterBreak="0">
    <w:nsid w:val="44412CF2"/>
    <w:multiLevelType w:val="hybridMultilevel"/>
    <w:tmpl w:val="1378361A"/>
    <w:lvl w:ilvl="0" w:tplc="042D0017">
      <w:start w:val="1"/>
      <w:numFmt w:val="lowerLetter"/>
      <w:lvlText w:val="%1)"/>
      <w:lvlJc w:val="left"/>
      <w:pPr>
        <w:ind w:left="786" w:hanging="360"/>
      </w:pPr>
      <w:rPr>
        <w:rFonts w:hint="default"/>
      </w:rPr>
    </w:lvl>
    <w:lvl w:ilvl="1" w:tplc="4558A956">
      <w:start w:val="1"/>
      <w:numFmt w:val="bullet"/>
      <w:lvlText w:val="o"/>
      <w:lvlJc w:val="left"/>
      <w:pPr>
        <w:ind w:left="1440" w:hanging="360"/>
      </w:pPr>
      <w:rPr>
        <w:rFonts w:ascii="Courier New" w:hAnsi="Courier New" w:cs="Courier New" w:hint="default"/>
      </w:rPr>
    </w:lvl>
    <w:lvl w:ilvl="2" w:tplc="C9B8534C" w:tentative="1">
      <w:start w:val="1"/>
      <w:numFmt w:val="bullet"/>
      <w:lvlText w:val=""/>
      <w:lvlJc w:val="left"/>
      <w:pPr>
        <w:ind w:left="2160" w:hanging="360"/>
      </w:pPr>
      <w:rPr>
        <w:rFonts w:ascii="Wingdings" w:hAnsi="Wingdings" w:hint="default"/>
      </w:rPr>
    </w:lvl>
    <w:lvl w:ilvl="3" w:tplc="1D8E1110" w:tentative="1">
      <w:start w:val="1"/>
      <w:numFmt w:val="bullet"/>
      <w:lvlText w:val=""/>
      <w:lvlJc w:val="left"/>
      <w:pPr>
        <w:ind w:left="2880" w:hanging="360"/>
      </w:pPr>
      <w:rPr>
        <w:rFonts w:ascii="Symbol" w:hAnsi="Symbol" w:hint="default"/>
      </w:rPr>
    </w:lvl>
    <w:lvl w:ilvl="4" w:tplc="E7AE8E5E" w:tentative="1">
      <w:start w:val="1"/>
      <w:numFmt w:val="bullet"/>
      <w:lvlText w:val="o"/>
      <w:lvlJc w:val="left"/>
      <w:pPr>
        <w:ind w:left="3600" w:hanging="360"/>
      </w:pPr>
      <w:rPr>
        <w:rFonts w:ascii="Courier New" w:hAnsi="Courier New" w:cs="Courier New" w:hint="default"/>
      </w:rPr>
    </w:lvl>
    <w:lvl w:ilvl="5" w:tplc="37FABC04" w:tentative="1">
      <w:start w:val="1"/>
      <w:numFmt w:val="bullet"/>
      <w:lvlText w:val=""/>
      <w:lvlJc w:val="left"/>
      <w:pPr>
        <w:ind w:left="4320" w:hanging="360"/>
      </w:pPr>
      <w:rPr>
        <w:rFonts w:ascii="Wingdings" w:hAnsi="Wingdings" w:hint="default"/>
      </w:rPr>
    </w:lvl>
    <w:lvl w:ilvl="6" w:tplc="5A04AD7E" w:tentative="1">
      <w:start w:val="1"/>
      <w:numFmt w:val="bullet"/>
      <w:lvlText w:val=""/>
      <w:lvlJc w:val="left"/>
      <w:pPr>
        <w:ind w:left="5040" w:hanging="360"/>
      </w:pPr>
      <w:rPr>
        <w:rFonts w:ascii="Symbol" w:hAnsi="Symbol" w:hint="default"/>
      </w:rPr>
    </w:lvl>
    <w:lvl w:ilvl="7" w:tplc="40CC63AC" w:tentative="1">
      <w:start w:val="1"/>
      <w:numFmt w:val="bullet"/>
      <w:lvlText w:val="o"/>
      <w:lvlJc w:val="left"/>
      <w:pPr>
        <w:ind w:left="5760" w:hanging="360"/>
      </w:pPr>
      <w:rPr>
        <w:rFonts w:ascii="Courier New" w:hAnsi="Courier New" w:cs="Courier New" w:hint="default"/>
      </w:rPr>
    </w:lvl>
    <w:lvl w:ilvl="8" w:tplc="49C2F978" w:tentative="1">
      <w:start w:val="1"/>
      <w:numFmt w:val="bullet"/>
      <w:lvlText w:val=""/>
      <w:lvlJc w:val="left"/>
      <w:pPr>
        <w:ind w:left="6480" w:hanging="360"/>
      </w:pPr>
      <w:rPr>
        <w:rFonts w:ascii="Wingdings" w:hAnsi="Wingdings" w:hint="default"/>
      </w:rPr>
    </w:lvl>
  </w:abstractNum>
  <w:abstractNum w:abstractNumId="16" w15:restartNumberingAfterBreak="0">
    <w:nsid w:val="45CB2FA3"/>
    <w:multiLevelType w:val="hybridMultilevel"/>
    <w:tmpl w:val="89F29A70"/>
    <w:lvl w:ilvl="0" w:tplc="48B25F86">
      <w:start w:val="1"/>
      <w:numFmt w:val="bullet"/>
      <w:lvlText w:val="-"/>
      <w:lvlJc w:val="left"/>
      <w:pPr>
        <w:ind w:left="1068" w:hanging="360"/>
      </w:pPr>
      <w:rPr>
        <w:rFonts w:ascii="Arial" w:hAnsi="Arial" w:hint="default"/>
      </w:rPr>
    </w:lvl>
    <w:lvl w:ilvl="1" w:tplc="033C84FA" w:tentative="1">
      <w:start w:val="1"/>
      <w:numFmt w:val="bullet"/>
      <w:lvlText w:val="o"/>
      <w:lvlJc w:val="left"/>
      <w:pPr>
        <w:ind w:left="1788" w:hanging="360"/>
      </w:pPr>
      <w:rPr>
        <w:rFonts w:ascii="Courier New" w:hAnsi="Courier New" w:cs="Courier New" w:hint="default"/>
      </w:rPr>
    </w:lvl>
    <w:lvl w:ilvl="2" w:tplc="F5FC4E16" w:tentative="1">
      <w:start w:val="1"/>
      <w:numFmt w:val="bullet"/>
      <w:lvlText w:val=""/>
      <w:lvlJc w:val="left"/>
      <w:pPr>
        <w:ind w:left="2508" w:hanging="360"/>
      </w:pPr>
      <w:rPr>
        <w:rFonts w:ascii="Wingdings" w:hAnsi="Wingdings" w:hint="default"/>
      </w:rPr>
    </w:lvl>
    <w:lvl w:ilvl="3" w:tplc="FB18598E" w:tentative="1">
      <w:start w:val="1"/>
      <w:numFmt w:val="bullet"/>
      <w:lvlText w:val=""/>
      <w:lvlJc w:val="left"/>
      <w:pPr>
        <w:ind w:left="3228" w:hanging="360"/>
      </w:pPr>
      <w:rPr>
        <w:rFonts w:ascii="Symbol" w:hAnsi="Symbol" w:hint="default"/>
      </w:rPr>
    </w:lvl>
    <w:lvl w:ilvl="4" w:tplc="FFF6098C" w:tentative="1">
      <w:start w:val="1"/>
      <w:numFmt w:val="bullet"/>
      <w:lvlText w:val="o"/>
      <w:lvlJc w:val="left"/>
      <w:pPr>
        <w:ind w:left="3948" w:hanging="360"/>
      </w:pPr>
      <w:rPr>
        <w:rFonts w:ascii="Courier New" w:hAnsi="Courier New" w:cs="Courier New" w:hint="default"/>
      </w:rPr>
    </w:lvl>
    <w:lvl w:ilvl="5" w:tplc="A412C6D0" w:tentative="1">
      <w:start w:val="1"/>
      <w:numFmt w:val="bullet"/>
      <w:lvlText w:val=""/>
      <w:lvlJc w:val="left"/>
      <w:pPr>
        <w:ind w:left="4668" w:hanging="360"/>
      </w:pPr>
      <w:rPr>
        <w:rFonts w:ascii="Wingdings" w:hAnsi="Wingdings" w:hint="default"/>
      </w:rPr>
    </w:lvl>
    <w:lvl w:ilvl="6" w:tplc="CBEE0694" w:tentative="1">
      <w:start w:val="1"/>
      <w:numFmt w:val="bullet"/>
      <w:lvlText w:val=""/>
      <w:lvlJc w:val="left"/>
      <w:pPr>
        <w:ind w:left="5388" w:hanging="360"/>
      </w:pPr>
      <w:rPr>
        <w:rFonts w:ascii="Symbol" w:hAnsi="Symbol" w:hint="default"/>
      </w:rPr>
    </w:lvl>
    <w:lvl w:ilvl="7" w:tplc="D424EDA2" w:tentative="1">
      <w:start w:val="1"/>
      <w:numFmt w:val="bullet"/>
      <w:lvlText w:val="o"/>
      <w:lvlJc w:val="left"/>
      <w:pPr>
        <w:ind w:left="6108" w:hanging="360"/>
      </w:pPr>
      <w:rPr>
        <w:rFonts w:ascii="Courier New" w:hAnsi="Courier New" w:cs="Courier New" w:hint="default"/>
      </w:rPr>
    </w:lvl>
    <w:lvl w:ilvl="8" w:tplc="F4482B56" w:tentative="1">
      <w:start w:val="1"/>
      <w:numFmt w:val="bullet"/>
      <w:lvlText w:val=""/>
      <w:lvlJc w:val="left"/>
      <w:pPr>
        <w:ind w:left="6828" w:hanging="360"/>
      </w:pPr>
      <w:rPr>
        <w:rFonts w:ascii="Wingdings" w:hAnsi="Wingdings" w:hint="default"/>
      </w:rPr>
    </w:lvl>
  </w:abstractNum>
  <w:abstractNum w:abstractNumId="17" w15:restartNumberingAfterBreak="0">
    <w:nsid w:val="482C763F"/>
    <w:multiLevelType w:val="hybridMultilevel"/>
    <w:tmpl w:val="63D45900"/>
    <w:lvl w:ilvl="0" w:tplc="867A6592">
      <w:start w:val="1"/>
      <w:numFmt w:val="bullet"/>
      <w:lvlText w:val=""/>
      <w:lvlJc w:val="left"/>
      <w:pPr>
        <w:ind w:left="720" w:hanging="360"/>
      </w:pPr>
      <w:rPr>
        <w:rFonts w:ascii="Symbol" w:hAnsi="Symbol" w:hint="default"/>
      </w:rPr>
    </w:lvl>
    <w:lvl w:ilvl="1" w:tplc="48B25F86">
      <w:start w:val="1"/>
      <w:numFmt w:val="bullet"/>
      <w:lvlText w:val="-"/>
      <w:lvlJc w:val="left"/>
      <w:pPr>
        <w:ind w:left="1440" w:hanging="360"/>
      </w:pPr>
      <w:rPr>
        <w:rFonts w:ascii="Arial" w:hAnsi="Arial" w:hint="default"/>
      </w:rPr>
    </w:lvl>
    <w:lvl w:ilvl="2" w:tplc="D08E96DE" w:tentative="1">
      <w:start w:val="1"/>
      <w:numFmt w:val="bullet"/>
      <w:lvlText w:val=""/>
      <w:lvlJc w:val="left"/>
      <w:pPr>
        <w:ind w:left="2160" w:hanging="360"/>
      </w:pPr>
      <w:rPr>
        <w:rFonts w:ascii="Wingdings" w:hAnsi="Wingdings" w:hint="default"/>
      </w:rPr>
    </w:lvl>
    <w:lvl w:ilvl="3" w:tplc="49525EEC" w:tentative="1">
      <w:start w:val="1"/>
      <w:numFmt w:val="bullet"/>
      <w:lvlText w:val=""/>
      <w:lvlJc w:val="left"/>
      <w:pPr>
        <w:ind w:left="2880" w:hanging="360"/>
      </w:pPr>
      <w:rPr>
        <w:rFonts w:ascii="Symbol" w:hAnsi="Symbol" w:hint="default"/>
      </w:rPr>
    </w:lvl>
    <w:lvl w:ilvl="4" w:tplc="EB884336" w:tentative="1">
      <w:start w:val="1"/>
      <w:numFmt w:val="bullet"/>
      <w:lvlText w:val="o"/>
      <w:lvlJc w:val="left"/>
      <w:pPr>
        <w:ind w:left="3600" w:hanging="360"/>
      </w:pPr>
      <w:rPr>
        <w:rFonts w:ascii="Courier New" w:hAnsi="Courier New" w:cs="Courier New" w:hint="default"/>
      </w:rPr>
    </w:lvl>
    <w:lvl w:ilvl="5" w:tplc="E47A9DC2" w:tentative="1">
      <w:start w:val="1"/>
      <w:numFmt w:val="bullet"/>
      <w:lvlText w:val=""/>
      <w:lvlJc w:val="left"/>
      <w:pPr>
        <w:ind w:left="4320" w:hanging="360"/>
      </w:pPr>
      <w:rPr>
        <w:rFonts w:ascii="Wingdings" w:hAnsi="Wingdings" w:hint="default"/>
      </w:rPr>
    </w:lvl>
    <w:lvl w:ilvl="6" w:tplc="CA0A7810" w:tentative="1">
      <w:start w:val="1"/>
      <w:numFmt w:val="bullet"/>
      <w:lvlText w:val=""/>
      <w:lvlJc w:val="left"/>
      <w:pPr>
        <w:ind w:left="5040" w:hanging="360"/>
      </w:pPr>
      <w:rPr>
        <w:rFonts w:ascii="Symbol" w:hAnsi="Symbol" w:hint="default"/>
      </w:rPr>
    </w:lvl>
    <w:lvl w:ilvl="7" w:tplc="997CCDE6" w:tentative="1">
      <w:start w:val="1"/>
      <w:numFmt w:val="bullet"/>
      <w:lvlText w:val="o"/>
      <w:lvlJc w:val="left"/>
      <w:pPr>
        <w:ind w:left="5760" w:hanging="360"/>
      </w:pPr>
      <w:rPr>
        <w:rFonts w:ascii="Courier New" w:hAnsi="Courier New" w:cs="Courier New" w:hint="default"/>
      </w:rPr>
    </w:lvl>
    <w:lvl w:ilvl="8" w:tplc="84ECDB12" w:tentative="1">
      <w:start w:val="1"/>
      <w:numFmt w:val="bullet"/>
      <w:lvlText w:val=""/>
      <w:lvlJc w:val="left"/>
      <w:pPr>
        <w:ind w:left="6480" w:hanging="360"/>
      </w:pPr>
      <w:rPr>
        <w:rFonts w:ascii="Wingdings" w:hAnsi="Wingdings" w:hint="default"/>
      </w:rPr>
    </w:lvl>
  </w:abstractNum>
  <w:abstractNum w:abstractNumId="18" w15:restartNumberingAfterBreak="0">
    <w:nsid w:val="4909320D"/>
    <w:multiLevelType w:val="multilevel"/>
    <w:tmpl w:val="B890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253C37"/>
    <w:multiLevelType w:val="multilevel"/>
    <w:tmpl w:val="9306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AD1394"/>
    <w:multiLevelType w:val="multilevel"/>
    <w:tmpl w:val="6D82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434DB"/>
    <w:multiLevelType w:val="multilevel"/>
    <w:tmpl w:val="E27437AC"/>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D366CE1"/>
    <w:multiLevelType w:val="hybridMultilevel"/>
    <w:tmpl w:val="848C726E"/>
    <w:lvl w:ilvl="0" w:tplc="2D84AAEC">
      <w:start w:val="1"/>
      <w:numFmt w:val="bullet"/>
      <w:lvlText w:val=""/>
      <w:lvlJc w:val="left"/>
      <w:pPr>
        <w:ind w:left="720" w:hanging="360"/>
      </w:pPr>
      <w:rPr>
        <w:rFonts w:ascii="Symbol" w:hAnsi="Symbol" w:hint="default"/>
      </w:rPr>
    </w:lvl>
    <w:lvl w:ilvl="1" w:tplc="2D84AAEC">
      <w:start w:val="1"/>
      <w:numFmt w:val="bullet"/>
      <w:lvlText w:val=""/>
      <w:lvlJc w:val="left"/>
      <w:pPr>
        <w:ind w:left="1440" w:hanging="360"/>
      </w:pPr>
      <w:rPr>
        <w:rFonts w:ascii="Symbol" w:hAnsi="Symbol" w:hint="default"/>
      </w:rPr>
    </w:lvl>
    <w:lvl w:ilvl="2" w:tplc="77EAC030" w:tentative="1">
      <w:start w:val="1"/>
      <w:numFmt w:val="bullet"/>
      <w:lvlText w:val=""/>
      <w:lvlJc w:val="left"/>
      <w:pPr>
        <w:ind w:left="2160" w:hanging="360"/>
      </w:pPr>
      <w:rPr>
        <w:rFonts w:ascii="Wingdings" w:hAnsi="Wingdings" w:hint="default"/>
      </w:rPr>
    </w:lvl>
    <w:lvl w:ilvl="3" w:tplc="822C6CFA" w:tentative="1">
      <w:start w:val="1"/>
      <w:numFmt w:val="bullet"/>
      <w:lvlText w:val=""/>
      <w:lvlJc w:val="left"/>
      <w:pPr>
        <w:ind w:left="2880" w:hanging="360"/>
      </w:pPr>
      <w:rPr>
        <w:rFonts w:ascii="Symbol" w:hAnsi="Symbol" w:hint="default"/>
      </w:rPr>
    </w:lvl>
    <w:lvl w:ilvl="4" w:tplc="44B89384" w:tentative="1">
      <w:start w:val="1"/>
      <w:numFmt w:val="bullet"/>
      <w:lvlText w:val="o"/>
      <w:lvlJc w:val="left"/>
      <w:pPr>
        <w:ind w:left="3600" w:hanging="360"/>
      </w:pPr>
      <w:rPr>
        <w:rFonts w:ascii="Courier New" w:hAnsi="Courier New" w:cs="Courier New" w:hint="default"/>
      </w:rPr>
    </w:lvl>
    <w:lvl w:ilvl="5" w:tplc="DAD00B98" w:tentative="1">
      <w:start w:val="1"/>
      <w:numFmt w:val="bullet"/>
      <w:lvlText w:val=""/>
      <w:lvlJc w:val="left"/>
      <w:pPr>
        <w:ind w:left="4320" w:hanging="360"/>
      </w:pPr>
      <w:rPr>
        <w:rFonts w:ascii="Wingdings" w:hAnsi="Wingdings" w:hint="default"/>
      </w:rPr>
    </w:lvl>
    <w:lvl w:ilvl="6" w:tplc="2B50FC80" w:tentative="1">
      <w:start w:val="1"/>
      <w:numFmt w:val="bullet"/>
      <w:lvlText w:val=""/>
      <w:lvlJc w:val="left"/>
      <w:pPr>
        <w:ind w:left="5040" w:hanging="360"/>
      </w:pPr>
      <w:rPr>
        <w:rFonts w:ascii="Symbol" w:hAnsi="Symbol" w:hint="default"/>
      </w:rPr>
    </w:lvl>
    <w:lvl w:ilvl="7" w:tplc="410CC68C" w:tentative="1">
      <w:start w:val="1"/>
      <w:numFmt w:val="bullet"/>
      <w:lvlText w:val="o"/>
      <w:lvlJc w:val="left"/>
      <w:pPr>
        <w:ind w:left="5760" w:hanging="360"/>
      </w:pPr>
      <w:rPr>
        <w:rFonts w:ascii="Courier New" w:hAnsi="Courier New" w:cs="Courier New" w:hint="default"/>
      </w:rPr>
    </w:lvl>
    <w:lvl w:ilvl="8" w:tplc="77F44B1A" w:tentative="1">
      <w:start w:val="1"/>
      <w:numFmt w:val="bullet"/>
      <w:lvlText w:val=""/>
      <w:lvlJc w:val="left"/>
      <w:pPr>
        <w:ind w:left="6480" w:hanging="360"/>
      </w:pPr>
      <w:rPr>
        <w:rFonts w:ascii="Wingdings" w:hAnsi="Wingdings" w:hint="default"/>
      </w:rPr>
    </w:lvl>
  </w:abstractNum>
  <w:abstractNum w:abstractNumId="23"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9865102"/>
    <w:multiLevelType w:val="multilevel"/>
    <w:tmpl w:val="F92C9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17448800">
    <w:abstractNumId w:val="0"/>
  </w:num>
  <w:num w:numId="2" w16cid:durableId="921258047">
    <w:abstractNumId w:val="6"/>
  </w:num>
  <w:num w:numId="3" w16cid:durableId="460928004">
    <w:abstractNumId w:val="12"/>
  </w:num>
  <w:num w:numId="4" w16cid:durableId="703209808">
    <w:abstractNumId w:val="12"/>
    <w:lvlOverride w:ilvl="0">
      <w:startOverride w:val="1"/>
    </w:lvlOverride>
  </w:num>
  <w:num w:numId="5" w16cid:durableId="1386562828">
    <w:abstractNumId w:val="16"/>
  </w:num>
  <w:num w:numId="6" w16cid:durableId="390884822">
    <w:abstractNumId w:val="11"/>
  </w:num>
  <w:num w:numId="7" w16cid:durableId="1737240782">
    <w:abstractNumId w:val="10"/>
  </w:num>
  <w:num w:numId="8" w16cid:durableId="985937466">
    <w:abstractNumId w:val="23"/>
  </w:num>
  <w:num w:numId="9" w16cid:durableId="241838025">
    <w:abstractNumId w:val="13"/>
  </w:num>
  <w:num w:numId="10" w16cid:durableId="162093538">
    <w:abstractNumId w:val="22"/>
  </w:num>
  <w:num w:numId="11" w16cid:durableId="205416320">
    <w:abstractNumId w:val="15"/>
  </w:num>
  <w:num w:numId="12" w16cid:durableId="38434557">
    <w:abstractNumId w:val="24"/>
  </w:num>
  <w:num w:numId="13" w16cid:durableId="1511334121">
    <w:abstractNumId w:val="18"/>
    <w:lvlOverride w:ilvl="0">
      <w:lvl w:ilvl="0">
        <w:numFmt w:val="lowerLetter"/>
        <w:lvlText w:val="%1."/>
        <w:lvlJc w:val="left"/>
      </w:lvl>
    </w:lvlOverride>
  </w:num>
  <w:num w:numId="14" w16cid:durableId="269167657">
    <w:abstractNumId w:val="9"/>
  </w:num>
  <w:num w:numId="15" w16cid:durableId="863984979">
    <w:abstractNumId w:val="20"/>
    <w:lvlOverride w:ilvl="0">
      <w:lvl w:ilvl="0">
        <w:numFmt w:val="lowerLetter"/>
        <w:lvlText w:val="%1."/>
        <w:lvlJc w:val="left"/>
      </w:lvl>
    </w:lvlOverride>
  </w:num>
  <w:num w:numId="16" w16cid:durableId="1772700444">
    <w:abstractNumId w:val="19"/>
    <w:lvlOverride w:ilvl="0">
      <w:lvl w:ilvl="0">
        <w:numFmt w:val="lowerLetter"/>
        <w:lvlText w:val="%1."/>
        <w:lvlJc w:val="left"/>
      </w:lvl>
    </w:lvlOverride>
  </w:num>
  <w:num w:numId="17" w16cid:durableId="1245844896">
    <w:abstractNumId w:val="14"/>
  </w:num>
  <w:num w:numId="18" w16cid:durableId="919674218">
    <w:abstractNumId w:val="8"/>
  </w:num>
  <w:num w:numId="19" w16cid:durableId="744298637">
    <w:abstractNumId w:val="21"/>
  </w:num>
  <w:num w:numId="20" w16cid:durableId="1126193358">
    <w:abstractNumId w:val="17"/>
  </w:num>
  <w:num w:numId="21" w16cid:durableId="216670063">
    <w:abstractNumId w:val="7"/>
  </w:num>
  <w:num w:numId="22" w16cid:durableId="1891452938">
    <w:abstractNumId w:val="12"/>
    <w:lvlOverride w:ilvl="0">
      <w:startOverride w:val="1"/>
    </w:lvlOverride>
  </w:num>
  <w:num w:numId="23" w16cid:durableId="1456754749">
    <w:abstractNumId w:val="12"/>
    <w:lvlOverride w:ilvl="0">
      <w:startOverride w:val="1"/>
    </w:lvlOverride>
  </w:num>
  <w:num w:numId="24" w16cid:durableId="442120142">
    <w:abstractNumId w:val="12"/>
    <w:lvlOverride w:ilvl="0">
      <w:startOverride w:val="1"/>
    </w:lvlOverride>
  </w:num>
  <w:num w:numId="25" w16cid:durableId="1539008211">
    <w:abstractNumId w:val="12"/>
  </w:num>
  <w:num w:numId="26" w16cid:durableId="242032388">
    <w:abstractNumId w:val="12"/>
    <w:lvlOverride w:ilvl="0">
      <w:startOverride w:val="1"/>
    </w:lvlOverride>
  </w:num>
  <w:num w:numId="27" w16cid:durableId="986283557">
    <w:abstractNumId w:val="12"/>
    <w:lvlOverride w:ilvl="0">
      <w:startOverride w:val="1"/>
    </w:lvlOverride>
  </w:num>
  <w:num w:numId="28" w16cid:durableId="1018039655">
    <w:abstractNumId w:val="1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defaultTabStop w:val="408"/>
  <w:hyphenationZone w:val="425"/>
  <w:defaultTableStyle w:val="Normala"/>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9"/>
    <w:rsid w:val="00002968"/>
    <w:rsid w:val="0000729C"/>
    <w:rsid w:val="000122A7"/>
    <w:rsid w:val="00017E0B"/>
    <w:rsid w:val="0002307A"/>
    <w:rsid w:val="0003548A"/>
    <w:rsid w:val="00036B43"/>
    <w:rsid w:val="00040286"/>
    <w:rsid w:val="00042C09"/>
    <w:rsid w:val="000544EE"/>
    <w:rsid w:val="00055AA8"/>
    <w:rsid w:val="00057D9D"/>
    <w:rsid w:val="00064319"/>
    <w:rsid w:val="0006480E"/>
    <w:rsid w:val="00064E80"/>
    <w:rsid w:val="00066FEE"/>
    <w:rsid w:val="00067E04"/>
    <w:rsid w:val="00072279"/>
    <w:rsid w:val="00075215"/>
    <w:rsid w:val="00075B70"/>
    <w:rsid w:val="000816CF"/>
    <w:rsid w:val="000849CC"/>
    <w:rsid w:val="00086EA0"/>
    <w:rsid w:val="0009139B"/>
    <w:rsid w:val="00091742"/>
    <w:rsid w:val="000943DC"/>
    <w:rsid w:val="000A7092"/>
    <w:rsid w:val="000B000E"/>
    <w:rsid w:val="000B5260"/>
    <w:rsid w:val="000B707F"/>
    <w:rsid w:val="000B74E5"/>
    <w:rsid w:val="000C2199"/>
    <w:rsid w:val="000C37C7"/>
    <w:rsid w:val="000C73D8"/>
    <w:rsid w:val="000C76ED"/>
    <w:rsid w:val="000D386C"/>
    <w:rsid w:val="000D6350"/>
    <w:rsid w:val="000E208C"/>
    <w:rsid w:val="000F6FA7"/>
    <w:rsid w:val="000F784B"/>
    <w:rsid w:val="00101838"/>
    <w:rsid w:val="001021EE"/>
    <w:rsid w:val="00106CDD"/>
    <w:rsid w:val="00113504"/>
    <w:rsid w:val="0012016A"/>
    <w:rsid w:val="001206F9"/>
    <w:rsid w:val="00121F23"/>
    <w:rsid w:val="001237D5"/>
    <w:rsid w:val="001242A6"/>
    <w:rsid w:val="00126AD3"/>
    <w:rsid w:val="0013262F"/>
    <w:rsid w:val="00134550"/>
    <w:rsid w:val="001354F9"/>
    <w:rsid w:val="0014712A"/>
    <w:rsid w:val="00152054"/>
    <w:rsid w:val="001634AD"/>
    <w:rsid w:val="00163F92"/>
    <w:rsid w:val="00164FB0"/>
    <w:rsid w:val="00166313"/>
    <w:rsid w:val="00171216"/>
    <w:rsid w:val="00172E7E"/>
    <w:rsid w:val="00174060"/>
    <w:rsid w:val="00174879"/>
    <w:rsid w:val="00176E48"/>
    <w:rsid w:val="00180C78"/>
    <w:rsid w:val="00180FB1"/>
    <w:rsid w:val="00181E1C"/>
    <w:rsid w:val="00184E20"/>
    <w:rsid w:val="0018678F"/>
    <w:rsid w:val="0019014F"/>
    <w:rsid w:val="00190986"/>
    <w:rsid w:val="00194110"/>
    <w:rsid w:val="00194836"/>
    <w:rsid w:val="001A680F"/>
    <w:rsid w:val="001B1C45"/>
    <w:rsid w:val="001D4F7E"/>
    <w:rsid w:val="001D61A4"/>
    <w:rsid w:val="001D637A"/>
    <w:rsid w:val="001E188E"/>
    <w:rsid w:val="001E2DFE"/>
    <w:rsid w:val="001E3596"/>
    <w:rsid w:val="001E52D8"/>
    <w:rsid w:val="001E5495"/>
    <w:rsid w:val="001E5E00"/>
    <w:rsid w:val="001E68A0"/>
    <w:rsid w:val="001E7839"/>
    <w:rsid w:val="001F06C0"/>
    <w:rsid w:val="001F5BD9"/>
    <w:rsid w:val="00207B56"/>
    <w:rsid w:val="00211382"/>
    <w:rsid w:val="002157DD"/>
    <w:rsid w:val="00221D2F"/>
    <w:rsid w:val="002345D1"/>
    <w:rsid w:val="002459E8"/>
    <w:rsid w:val="00245CD5"/>
    <w:rsid w:val="00251C7F"/>
    <w:rsid w:val="00252661"/>
    <w:rsid w:val="00252944"/>
    <w:rsid w:val="00253BCB"/>
    <w:rsid w:val="002553B3"/>
    <w:rsid w:val="0026285F"/>
    <w:rsid w:val="0026340F"/>
    <w:rsid w:val="00265F5C"/>
    <w:rsid w:val="00267659"/>
    <w:rsid w:val="00267FCF"/>
    <w:rsid w:val="00276BD4"/>
    <w:rsid w:val="0028051A"/>
    <w:rsid w:val="00281576"/>
    <w:rsid w:val="0028440D"/>
    <w:rsid w:val="00285E41"/>
    <w:rsid w:val="00293362"/>
    <w:rsid w:val="002A1576"/>
    <w:rsid w:val="002A1BCB"/>
    <w:rsid w:val="002A4007"/>
    <w:rsid w:val="002B02FD"/>
    <w:rsid w:val="002B1B9B"/>
    <w:rsid w:val="002B44C8"/>
    <w:rsid w:val="002B58C6"/>
    <w:rsid w:val="002C2326"/>
    <w:rsid w:val="002C72CC"/>
    <w:rsid w:val="002E1474"/>
    <w:rsid w:val="002E3E30"/>
    <w:rsid w:val="002E711A"/>
    <w:rsid w:val="002F190D"/>
    <w:rsid w:val="0030167F"/>
    <w:rsid w:val="003067C5"/>
    <w:rsid w:val="00311410"/>
    <w:rsid w:val="00313B4B"/>
    <w:rsid w:val="00325FB7"/>
    <w:rsid w:val="00327B96"/>
    <w:rsid w:val="0033228F"/>
    <w:rsid w:val="003329D9"/>
    <w:rsid w:val="0033705D"/>
    <w:rsid w:val="003424FB"/>
    <w:rsid w:val="00347E2E"/>
    <w:rsid w:val="003531D1"/>
    <w:rsid w:val="00356B23"/>
    <w:rsid w:val="00380D11"/>
    <w:rsid w:val="003877D9"/>
    <w:rsid w:val="00397E3C"/>
    <w:rsid w:val="003A32EA"/>
    <w:rsid w:val="003A3D43"/>
    <w:rsid w:val="003A6990"/>
    <w:rsid w:val="003B2C69"/>
    <w:rsid w:val="003B6994"/>
    <w:rsid w:val="003C191B"/>
    <w:rsid w:val="003C6A56"/>
    <w:rsid w:val="003D507E"/>
    <w:rsid w:val="003E5581"/>
    <w:rsid w:val="003E5D86"/>
    <w:rsid w:val="003F6A5E"/>
    <w:rsid w:val="00404967"/>
    <w:rsid w:val="00404D64"/>
    <w:rsid w:val="004070B9"/>
    <w:rsid w:val="004070D0"/>
    <w:rsid w:val="004135CB"/>
    <w:rsid w:val="00414C42"/>
    <w:rsid w:val="00427EA4"/>
    <w:rsid w:val="004366BB"/>
    <w:rsid w:val="00437A46"/>
    <w:rsid w:val="00440839"/>
    <w:rsid w:val="0044090D"/>
    <w:rsid w:val="00454C2F"/>
    <w:rsid w:val="0045553C"/>
    <w:rsid w:val="0046131C"/>
    <w:rsid w:val="004639F5"/>
    <w:rsid w:val="00466F39"/>
    <w:rsid w:val="00471C7A"/>
    <w:rsid w:val="00473739"/>
    <w:rsid w:val="00482B5D"/>
    <w:rsid w:val="004857DE"/>
    <w:rsid w:val="00497917"/>
    <w:rsid w:val="004A58C8"/>
    <w:rsid w:val="004A7350"/>
    <w:rsid w:val="004B385E"/>
    <w:rsid w:val="004C73F7"/>
    <w:rsid w:val="004F6395"/>
    <w:rsid w:val="004F713C"/>
    <w:rsid w:val="004F7BC9"/>
    <w:rsid w:val="00507EB6"/>
    <w:rsid w:val="0051484B"/>
    <w:rsid w:val="0053070B"/>
    <w:rsid w:val="0053556B"/>
    <w:rsid w:val="00540ED8"/>
    <w:rsid w:val="005421FE"/>
    <w:rsid w:val="00542E34"/>
    <w:rsid w:val="005556FF"/>
    <w:rsid w:val="00555806"/>
    <w:rsid w:val="00556815"/>
    <w:rsid w:val="00564A60"/>
    <w:rsid w:val="0057466B"/>
    <w:rsid w:val="00575852"/>
    <w:rsid w:val="0057652E"/>
    <w:rsid w:val="005768CA"/>
    <w:rsid w:val="005839E2"/>
    <w:rsid w:val="005860B1"/>
    <w:rsid w:val="005A1166"/>
    <w:rsid w:val="005A411C"/>
    <w:rsid w:val="005A53FB"/>
    <w:rsid w:val="005B136C"/>
    <w:rsid w:val="005B4168"/>
    <w:rsid w:val="005B5A39"/>
    <w:rsid w:val="005B5CBF"/>
    <w:rsid w:val="005C049C"/>
    <w:rsid w:val="005C0B17"/>
    <w:rsid w:val="005C1FD0"/>
    <w:rsid w:val="005C2EEA"/>
    <w:rsid w:val="005C5109"/>
    <w:rsid w:val="005E1C07"/>
    <w:rsid w:val="005E1CE5"/>
    <w:rsid w:val="005F1D74"/>
    <w:rsid w:val="005F2316"/>
    <w:rsid w:val="005F3A4A"/>
    <w:rsid w:val="005F64BA"/>
    <w:rsid w:val="0060059B"/>
    <w:rsid w:val="00601E42"/>
    <w:rsid w:val="00603655"/>
    <w:rsid w:val="00605032"/>
    <w:rsid w:val="00607887"/>
    <w:rsid w:val="00611B18"/>
    <w:rsid w:val="0061557E"/>
    <w:rsid w:val="006178AF"/>
    <w:rsid w:val="006233FE"/>
    <w:rsid w:val="006234E6"/>
    <w:rsid w:val="00626777"/>
    <w:rsid w:val="006335E8"/>
    <w:rsid w:val="00635938"/>
    <w:rsid w:val="00642293"/>
    <w:rsid w:val="006523DF"/>
    <w:rsid w:val="00670EF9"/>
    <w:rsid w:val="006712BF"/>
    <w:rsid w:val="006732DE"/>
    <w:rsid w:val="00683A78"/>
    <w:rsid w:val="006844B0"/>
    <w:rsid w:val="0068503F"/>
    <w:rsid w:val="00685E5C"/>
    <w:rsid w:val="00686D3C"/>
    <w:rsid w:val="006A3073"/>
    <w:rsid w:val="006A5F30"/>
    <w:rsid w:val="006B2079"/>
    <w:rsid w:val="006C206A"/>
    <w:rsid w:val="006C2CEC"/>
    <w:rsid w:val="006C794B"/>
    <w:rsid w:val="006E1455"/>
    <w:rsid w:val="006F230A"/>
    <w:rsid w:val="006F300B"/>
    <w:rsid w:val="00703746"/>
    <w:rsid w:val="00714389"/>
    <w:rsid w:val="00715CDF"/>
    <w:rsid w:val="00716EC2"/>
    <w:rsid w:val="00721C6D"/>
    <w:rsid w:val="00725DE6"/>
    <w:rsid w:val="00733525"/>
    <w:rsid w:val="00733E8B"/>
    <w:rsid w:val="007346D0"/>
    <w:rsid w:val="00735E88"/>
    <w:rsid w:val="007379F8"/>
    <w:rsid w:val="0074454F"/>
    <w:rsid w:val="00744962"/>
    <w:rsid w:val="007674E2"/>
    <w:rsid w:val="00771E18"/>
    <w:rsid w:val="00772736"/>
    <w:rsid w:val="0077402E"/>
    <w:rsid w:val="007754DC"/>
    <w:rsid w:val="00775CD3"/>
    <w:rsid w:val="00775E8D"/>
    <w:rsid w:val="00776796"/>
    <w:rsid w:val="00782CA8"/>
    <w:rsid w:val="0078455C"/>
    <w:rsid w:val="0079095E"/>
    <w:rsid w:val="00790D57"/>
    <w:rsid w:val="007951BA"/>
    <w:rsid w:val="007964FF"/>
    <w:rsid w:val="007A08FB"/>
    <w:rsid w:val="007B29E7"/>
    <w:rsid w:val="007B3BD6"/>
    <w:rsid w:val="007B65E8"/>
    <w:rsid w:val="007B79C1"/>
    <w:rsid w:val="007C3062"/>
    <w:rsid w:val="007C378C"/>
    <w:rsid w:val="007C4729"/>
    <w:rsid w:val="007C5BAF"/>
    <w:rsid w:val="007C606E"/>
    <w:rsid w:val="007D216D"/>
    <w:rsid w:val="007D5B43"/>
    <w:rsid w:val="007E7FB2"/>
    <w:rsid w:val="007F40AB"/>
    <w:rsid w:val="007F6786"/>
    <w:rsid w:val="00801F5E"/>
    <w:rsid w:val="00804FDC"/>
    <w:rsid w:val="00805217"/>
    <w:rsid w:val="00811A00"/>
    <w:rsid w:val="00812C5C"/>
    <w:rsid w:val="00812D16"/>
    <w:rsid w:val="0081422B"/>
    <w:rsid w:val="0081423D"/>
    <w:rsid w:val="00820061"/>
    <w:rsid w:val="008248F4"/>
    <w:rsid w:val="00834ABC"/>
    <w:rsid w:val="00834ED3"/>
    <w:rsid w:val="008463AF"/>
    <w:rsid w:val="00850DF7"/>
    <w:rsid w:val="008528A3"/>
    <w:rsid w:val="00865600"/>
    <w:rsid w:val="00865C07"/>
    <w:rsid w:val="00877BF6"/>
    <w:rsid w:val="00880475"/>
    <w:rsid w:val="00887A2D"/>
    <w:rsid w:val="00893502"/>
    <w:rsid w:val="008A3472"/>
    <w:rsid w:val="008A411E"/>
    <w:rsid w:val="008A4E4B"/>
    <w:rsid w:val="008A68F7"/>
    <w:rsid w:val="008B100F"/>
    <w:rsid w:val="008B1734"/>
    <w:rsid w:val="008B2193"/>
    <w:rsid w:val="008B69D1"/>
    <w:rsid w:val="008D6483"/>
    <w:rsid w:val="008E057A"/>
    <w:rsid w:val="008E627C"/>
    <w:rsid w:val="008F0F06"/>
    <w:rsid w:val="008F1C47"/>
    <w:rsid w:val="008F3F91"/>
    <w:rsid w:val="008F4E4A"/>
    <w:rsid w:val="008F5BF3"/>
    <w:rsid w:val="0090496A"/>
    <w:rsid w:val="009123A8"/>
    <w:rsid w:val="00925F4E"/>
    <w:rsid w:val="00927F58"/>
    <w:rsid w:val="009364DF"/>
    <w:rsid w:val="009411FF"/>
    <w:rsid w:val="00942BA0"/>
    <w:rsid w:val="00945EB7"/>
    <w:rsid w:val="00952CAB"/>
    <w:rsid w:val="0095449F"/>
    <w:rsid w:val="00956AE8"/>
    <w:rsid w:val="0096060F"/>
    <w:rsid w:val="009660D8"/>
    <w:rsid w:val="009710F3"/>
    <w:rsid w:val="009723F0"/>
    <w:rsid w:val="00975B56"/>
    <w:rsid w:val="009845F2"/>
    <w:rsid w:val="00985530"/>
    <w:rsid w:val="00985A76"/>
    <w:rsid w:val="0099061E"/>
    <w:rsid w:val="009A0529"/>
    <w:rsid w:val="009A334D"/>
    <w:rsid w:val="009A3D08"/>
    <w:rsid w:val="009A4999"/>
    <w:rsid w:val="009A7411"/>
    <w:rsid w:val="009A7416"/>
    <w:rsid w:val="009B0868"/>
    <w:rsid w:val="009B3975"/>
    <w:rsid w:val="009B62C5"/>
    <w:rsid w:val="009B6C18"/>
    <w:rsid w:val="009C07E5"/>
    <w:rsid w:val="009C1E55"/>
    <w:rsid w:val="009C28D4"/>
    <w:rsid w:val="009C610B"/>
    <w:rsid w:val="009C78F3"/>
    <w:rsid w:val="009D32D3"/>
    <w:rsid w:val="009D57DE"/>
    <w:rsid w:val="009D6E62"/>
    <w:rsid w:val="009E1608"/>
    <w:rsid w:val="009E1DCA"/>
    <w:rsid w:val="009E3904"/>
    <w:rsid w:val="009E7238"/>
    <w:rsid w:val="009F2625"/>
    <w:rsid w:val="009F2D37"/>
    <w:rsid w:val="009F3700"/>
    <w:rsid w:val="009F590F"/>
    <w:rsid w:val="00A117B7"/>
    <w:rsid w:val="00A16C3C"/>
    <w:rsid w:val="00A2471A"/>
    <w:rsid w:val="00A26092"/>
    <w:rsid w:val="00A2610F"/>
    <w:rsid w:val="00A34324"/>
    <w:rsid w:val="00A34437"/>
    <w:rsid w:val="00A408DA"/>
    <w:rsid w:val="00A5168E"/>
    <w:rsid w:val="00A6032A"/>
    <w:rsid w:val="00A71768"/>
    <w:rsid w:val="00A72592"/>
    <w:rsid w:val="00A75353"/>
    <w:rsid w:val="00A91D24"/>
    <w:rsid w:val="00A91DEB"/>
    <w:rsid w:val="00AA0DF9"/>
    <w:rsid w:val="00AB054B"/>
    <w:rsid w:val="00AB3E38"/>
    <w:rsid w:val="00AB6A6F"/>
    <w:rsid w:val="00AB7DD7"/>
    <w:rsid w:val="00AC68EF"/>
    <w:rsid w:val="00AD2460"/>
    <w:rsid w:val="00AD31E1"/>
    <w:rsid w:val="00AD44D8"/>
    <w:rsid w:val="00AE0423"/>
    <w:rsid w:val="00AE08C7"/>
    <w:rsid w:val="00AE0D3A"/>
    <w:rsid w:val="00AE6E02"/>
    <w:rsid w:val="00AF0774"/>
    <w:rsid w:val="00AF227F"/>
    <w:rsid w:val="00B045EC"/>
    <w:rsid w:val="00B04A6D"/>
    <w:rsid w:val="00B065D8"/>
    <w:rsid w:val="00B20C29"/>
    <w:rsid w:val="00B30583"/>
    <w:rsid w:val="00B3139E"/>
    <w:rsid w:val="00B33C4C"/>
    <w:rsid w:val="00B40061"/>
    <w:rsid w:val="00B42ABC"/>
    <w:rsid w:val="00B44032"/>
    <w:rsid w:val="00B516D3"/>
    <w:rsid w:val="00B522E5"/>
    <w:rsid w:val="00B524C1"/>
    <w:rsid w:val="00B56A32"/>
    <w:rsid w:val="00B6067F"/>
    <w:rsid w:val="00B60DCD"/>
    <w:rsid w:val="00B615B2"/>
    <w:rsid w:val="00B711E2"/>
    <w:rsid w:val="00B73C16"/>
    <w:rsid w:val="00B84121"/>
    <w:rsid w:val="00B90B2A"/>
    <w:rsid w:val="00B93070"/>
    <w:rsid w:val="00B95C4D"/>
    <w:rsid w:val="00BA0D69"/>
    <w:rsid w:val="00BA26FB"/>
    <w:rsid w:val="00BB6A67"/>
    <w:rsid w:val="00BC18C1"/>
    <w:rsid w:val="00BC2E10"/>
    <w:rsid w:val="00BD47F5"/>
    <w:rsid w:val="00BE1FF0"/>
    <w:rsid w:val="00BE4787"/>
    <w:rsid w:val="00BE65B7"/>
    <w:rsid w:val="00BE776D"/>
    <w:rsid w:val="00BF1066"/>
    <w:rsid w:val="00C02B3C"/>
    <w:rsid w:val="00C052FD"/>
    <w:rsid w:val="00C059C5"/>
    <w:rsid w:val="00C111B5"/>
    <w:rsid w:val="00C1295F"/>
    <w:rsid w:val="00C14443"/>
    <w:rsid w:val="00C1578A"/>
    <w:rsid w:val="00C17E0D"/>
    <w:rsid w:val="00C21247"/>
    <w:rsid w:val="00C21B17"/>
    <w:rsid w:val="00C22219"/>
    <w:rsid w:val="00C2268F"/>
    <w:rsid w:val="00C22DE9"/>
    <w:rsid w:val="00C24DD7"/>
    <w:rsid w:val="00C31041"/>
    <w:rsid w:val="00C344F8"/>
    <w:rsid w:val="00C45BE1"/>
    <w:rsid w:val="00C469C9"/>
    <w:rsid w:val="00C46DCB"/>
    <w:rsid w:val="00C53ABC"/>
    <w:rsid w:val="00C55EA9"/>
    <w:rsid w:val="00C578F9"/>
    <w:rsid w:val="00C71B04"/>
    <w:rsid w:val="00C753D3"/>
    <w:rsid w:val="00CA11CA"/>
    <w:rsid w:val="00CA2273"/>
    <w:rsid w:val="00CA7E50"/>
    <w:rsid w:val="00CB08A4"/>
    <w:rsid w:val="00CB7E72"/>
    <w:rsid w:val="00CC69D0"/>
    <w:rsid w:val="00CE01F9"/>
    <w:rsid w:val="00CE0704"/>
    <w:rsid w:val="00CF0FA1"/>
    <w:rsid w:val="00CF2747"/>
    <w:rsid w:val="00D02B32"/>
    <w:rsid w:val="00D04CDB"/>
    <w:rsid w:val="00D07E1F"/>
    <w:rsid w:val="00D15582"/>
    <w:rsid w:val="00D16312"/>
    <w:rsid w:val="00D16A5C"/>
    <w:rsid w:val="00D17E09"/>
    <w:rsid w:val="00D3073D"/>
    <w:rsid w:val="00D310C8"/>
    <w:rsid w:val="00D33F1E"/>
    <w:rsid w:val="00D423D4"/>
    <w:rsid w:val="00D44FB6"/>
    <w:rsid w:val="00D46741"/>
    <w:rsid w:val="00D507DA"/>
    <w:rsid w:val="00D6022E"/>
    <w:rsid w:val="00D611F1"/>
    <w:rsid w:val="00D61ED1"/>
    <w:rsid w:val="00D63F8B"/>
    <w:rsid w:val="00D64342"/>
    <w:rsid w:val="00D6732F"/>
    <w:rsid w:val="00D70520"/>
    <w:rsid w:val="00D81B19"/>
    <w:rsid w:val="00D840DE"/>
    <w:rsid w:val="00D861B6"/>
    <w:rsid w:val="00D90966"/>
    <w:rsid w:val="00D91594"/>
    <w:rsid w:val="00D93B65"/>
    <w:rsid w:val="00DA1CFB"/>
    <w:rsid w:val="00DA4933"/>
    <w:rsid w:val="00DB098D"/>
    <w:rsid w:val="00DC177D"/>
    <w:rsid w:val="00DC3706"/>
    <w:rsid w:val="00DD14D0"/>
    <w:rsid w:val="00DD6B33"/>
    <w:rsid w:val="00DE5029"/>
    <w:rsid w:val="00DF56BD"/>
    <w:rsid w:val="00DF5F82"/>
    <w:rsid w:val="00E004FB"/>
    <w:rsid w:val="00E02CE3"/>
    <w:rsid w:val="00E172B3"/>
    <w:rsid w:val="00E22B0F"/>
    <w:rsid w:val="00E32274"/>
    <w:rsid w:val="00E337DD"/>
    <w:rsid w:val="00E33861"/>
    <w:rsid w:val="00E4163D"/>
    <w:rsid w:val="00E55509"/>
    <w:rsid w:val="00E577AF"/>
    <w:rsid w:val="00E603A5"/>
    <w:rsid w:val="00E61E6A"/>
    <w:rsid w:val="00E63753"/>
    <w:rsid w:val="00E91427"/>
    <w:rsid w:val="00EA488B"/>
    <w:rsid w:val="00EA5B16"/>
    <w:rsid w:val="00EB2D65"/>
    <w:rsid w:val="00EB37E4"/>
    <w:rsid w:val="00EB7465"/>
    <w:rsid w:val="00EC122E"/>
    <w:rsid w:val="00ED2805"/>
    <w:rsid w:val="00EE1529"/>
    <w:rsid w:val="00EE1AA6"/>
    <w:rsid w:val="00EF0EA5"/>
    <w:rsid w:val="00F00055"/>
    <w:rsid w:val="00F05189"/>
    <w:rsid w:val="00F053A1"/>
    <w:rsid w:val="00F14396"/>
    <w:rsid w:val="00F1452D"/>
    <w:rsid w:val="00F151B4"/>
    <w:rsid w:val="00F16373"/>
    <w:rsid w:val="00F204D9"/>
    <w:rsid w:val="00F22A24"/>
    <w:rsid w:val="00F23CCE"/>
    <w:rsid w:val="00F26C12"/>
    <w:rsid w:val="00F34780"/>
    <w:rsid w:val="00F34C56"/>
    <w:rsid w:val="00F37648"/>
    <w:rsid w:val="00F418A7"/>
    <w:rsid w:val="00F429B6"/>
    <w:rsid w:val="00F43DC2"/>
    <w:rsid w:val="00F44EAD"/>
    <w:rsid w:val="00F5764A"/>
    <w:rsid w:val="00F57DB9"/>
    <w:rsid w:val="00F67969"/>
    <w:rsid w:val="00F70B75"/>
    <w:rsid w:val="00F80B56"/>
    <w:rsid w:val="00F836CB"/>
    <w:rsid w:val="00F84BC8"/>
    <w:rsid w:val="00F84F17"/>
    <w:rsid w:val="00F906EE"/>
    <w:rsid w:val="00F952FB"/>
    <w:rsid w:val="00FA21F7"/>
    <w:rsid w:val="00FA38D1"/>
    <w:rsid w:val="00FA3FD2"/>
    <w:rsid w:val="00FA6D22"/>
    <w:rsid w:val="00FB4079"/>
    <w:rsid w:val="00FB4A42"/>
    <w:rsid w:val="00FB7269"/>
    <w:rsid w:val="00FC0E3B"/>
    <w:rsid w:val="00FC3BFC"/>
    <w:rsid w:val="00FD01FC"/>
    <w:rsid w:val="00FD31AE"/>
    <w:rsid w:val="00FD3D3A"/>
    <w:rsid w:val="00FD5AB4"/>
    <w:rsid w:val="00FE021F"/>
    <w:rsid w:val="00FE0A8A"/>
    <w:rsid w:val="00FE5D75"/>
    <w:rsid w:val="00FE7959"/>
    <w:rsid w:val="00FF0069"/>
    <w:rsid w:val="00FF0A7B"/>
    <w:rsid w:val="00FF6AE9"/>
    <w:rsid w:val="00FF705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8AA9AC"/>
  <w15:chartTrackingRefBased/>
  <w15:docId w15:val="{512A09B1-6DF1-4E16-908F-944EBBB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1E2DFE"/>
    <w:pPr>
      <w:spacing w:before="120" w:after="120"/>
      <w:jc w:val="both"/>
    </w:pPr>
    <w:rPr>
      <w:sz w:val="24"/>
      <w:szCs w:val="24"/>
      <w:lang w:val="es-ES_tradnl" w:eastAsia="es-ES_tradnl"/>
    </w:rPr>
  </w:style>
  <w:style w:type="paragraph" w:styleId="1izenburua">
    <w:name w:val="heading 1"/>
    <w:basedOn w:val="Heading"/>
    <w:next w:val="Gorputz-testua"/>
    <w:qFormat/>
    <w:rsid w:val="00166313"/>
    <w:pPr>
      <w:numPr>
        <w:numId w:val="1"/>
      </w:numPr>
      <w:ind w:left="0" w:firstLine="0"/>
      <w:outlineLvl w:val="0"/>
    </w:pPr>
  </w:style>
  <w:style w:type="paragraph" w:styleId="2izenburua">
    <w:name w:val="heading 2"/>
    <w:basedOn w:val="Heading"/>
    <w:next w:val="Gorputz-testua"/>
    <w:qFormat/>
    <w:rsid w:val="00166313"/>
    <w:pPr>
      <w:numPr>
        <w:numId w:val="3"/>
      </w:numPr>
      <w:spacing w:before="200"/>
      <w:outlineLvl w:val="1"/>
    </w:pPr>
    <w:rPr>
      <w:b/>
      <w:lang w:val="eu-ES"/>
    </w:rPr>
  </w:style>
  <w:style w:type="paragraph" w:styleId="3izenburua">
    <w:name w:val="heading 3"/>
    <w:basedOn w:val="Heading"/>
    <w:next w:val="Gorputz-testua"/>
    <w:qFormat/>
    <w:pPr>
      <w:numPr>
        <w:ilvl w:val="2"/>
        <w:numId w:val="1"/>
      </w:numPr>
      <w:spacing w:before="140"/>
      <w:outlineLvl w:val="2"/>
    </w:pPr>
  </w:style>
  <w:style w:type="paragraph" w:styleId="4izenburua">
    <w:name w:val="heading 4"/>
    <w:basedOn w:val="Heading"/>
    <w:next w:val="Gorputz-testua"/>
    <w:qFormat/>
    <w:pPr>
      <w:numPr>
        <w:ilvl w:val="3"/>
        <w:numId w:val="1"/>
      </w:numPr>
      <w:spacing w:before="120"/>
      <w:outlineLvl w:val="3"/>
    </w:pPr>
  </w:style>
  <w:style w:type="paragraph" w:styleId="5izenburua">
    <w:name w:val="heading 5"/>
    <w:basedOn w:val="Heading"/>
    <w:next w:val="Gorputz-testua"/>
    <w:qFormat/>
    <w:pPr>
      <w:numPr>
        <w:ilvl w:val="4"/>
        <w:numId w:val="1"/>
      </w:numPr>
      <w:spacing w:before="120" w:after="60"/>
      <w:outlineLvl w:val="4"/>
    </w:pPr>
  </w:style>
  <w:style w:type="paragraph" w:styleId="6izenburua">
    <w:name w:val="heading 6"/>
    <w:basedOn w:val="Heading"/>
    <w:next w:val="Gorputz-testua"/>
    <w:qFormat/>
    <w:pPr>
      <w:numPr>
        <w:ilvl w:val="5"/>
        <w:numId w:val="1"/>
      </w:numPr>
      <w:spacing w:before="60" w:after="60"/>
      <w:outlineLvl w:val="5"/>
    </w:pPr>
  </w:style>
  <w:style w:type="paragraph" w:styleId="7izenburua">
    <w:name w:val="heading 7"/>
    <w:basedOn w:val="Heading"/>
    <w:next w:val="Gorputz-testua"/>
    <w:qFormat/>
    <w:pPr>
      <w:numPr>
        <w:ilvl w:val="6"/>
        <w:numId w:val="1"/>
      </w:numPr>
      <w:spacing w:before="60" w:after="60"/>
      <w:outlineLvl w:val="6"/>
    </w:pPr>
  </w:style>
  <w:style w:type="paragraph" w:styleId="8izenburua">
    <w:name w:val="heading 8"/>
    <w:basedOn w:val="Heading"/>
    <w:next w:val="Gorputz-testua"/>
    <w:qFormat/>
    <w:pPr>
      <w:numPr>
        <w:ilvl w:val="7"/>
        <w:numId w:val="1"/>
      </w:numPr>
      <w:spacing w:before="60" w:after="60"/>
      <w:outlineLvl w:val="7"/>
    </w:pPr>
  </w:style>
  <w:style w:type="paragraph" w:styleId="9izenburua">
    <w:name w:val="heading 9"/>
    <w:basedOn w:val="Heading"/>
    <w:next w:val="Gorputz-testua"/>
    <w:qFormat/>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cs="TimesNewRomanPSM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Fuentedeprrafopredeter2">
    <w:name w:val="Fuente de párrafo predeter.2"/>
  </w:style>
  <w:style w:type="character" w:customStyle="1" w:styleId="WW8Num2z3">
    <w:name w:val="WW8Num2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cursiva">
    <w:name w:val="cursiva"/>
    <w:basedOn w:val="Fuentedeprrafopredeter1"/>
  </w:style>
  <w:style w:type="character" w:customStyle="1" w:styleId="textocomun">
    <w:name w:val="textocomun"/>
    <w:basedOn w:val="Fuentedeprrafopredeter1"/>
  </w:style>
  <w:style w:type="character" w:customStyle="1" w:styleId="norma231">
    <w:name w:val="norma_231"/>
    <w:basedOn w:val="Fuentedeprrafopredeter1"/>
  </w:style>
  <w:style w:type="character" w:styleId="Hiperesteka">
    <w:name w:val="Hyperlink"/>
  </w:style>
  <w:style w:type="character" w:styleId="Orri-zenbakia">
    <w:name w:val="page number"/>
    <w:basedOn w:val="Fuentedeprrafopredeter1"/>
  </w:style>
  <w:style w:type="character" w:customStyle="1" w:styleId="NumberingSymbols">
    <w:name w:val="Numbering Symbols"/>
  </w:style>
  <w:style w:type="character" w:customStyle="1" w:styleId="Bullets">
    <w:name w:val="Bullets"/>
  </w:style>
  <w:style w:type="paragraph" w:customStyle="1" w:styleId="Heading">
    <w:name w:val="Heading"/>
    <w:basedOn w:val="Normala"/>
    <w:next w:val="Gorputz-testua"/>
    <w:pPr>
      <w:keepNext/>
      <w:spacing w:before="240"/>
    </w:pPr>
  </w:style>
  <w:style w:type="paragraph" w:styleId="Gorputz-testua">
    <w:name w:val="Body Text"/>
    <w:basedOn w:val="Normala"/>
    <w:link w:val="Gorputz-testuaKar"/>
    <w:pPr>
      <w:spacing w:before="0" w:after="140" w:line="288" w:lineRule="auto"/>
    </w:pPr>
  </w:style>
  <w:style w:type="paragraph" w:styleId="Zerrenda">
    <w:name w:val="List"/>
    <w:basedOn w:val="Gorputz-testua"/>
  </w:style>
  <w:style w:type="paragraph" w:styleId="Epigrafea">
    <w:name w:val="caption"/>
    <w:basedOn w:val="Normala"/>
    <w:qFormat/>
    <w:pPr>
      <w:suppressLineNumbers/>
    </w:pPr>
  </w:style>
  <w:style w:type="paragraph" w:customStyle="1" w:styleId="Index">
    <w:name w:val="Index"/>
    <w:basedOn w:val="Normala"/>
    <w:pPr>
      <w:suppressLineNumbers/>
    </w:pPr>
  </w:style>
  <w:style w:type="paragraph" w:customStyle="1" w:styleId="Descripcin1">
    <w:name w:val="Descripción1"/>
    <w:basedOn w:val="Normala"/>
    <w:pPr>
      <w:suppressLineNumbers/>
    </w:pPr>
  </w:style>
  <w:style w:type="paragraph" w:customStyle="1" w:styleId="26norma">
    <w:name w:val="26norma"/>
    <w:basedOn w:val="Normala"/>
    <w:pPr>
      <w:spacing w:before="280" w:after="280"/>
    </w:pPr>
    <w:rPr>
      <w:lang w:val="es-ES"/>
    </w:rPr>
  </w:style>
  <w:style w:type="paragraph" w:customStyle="1" w:styleId="11norma">
    <w:name w:val="11norma"/>
    <w:basedOn w:val="Normala"/>
    <w:pPr>
      <w:spacing w:before="280" w:after="280"/>
    </w:pPr>
    <w:rPr>
      <w:lang w:val="es-ES"/>
    </w:rPr>
  </w:style>
  <w:style w:type="paragraph" w:customStyle="1" w:styleId="06norma">
    <w:name w:val="06norma"/>
    <w:basedOn w:val="Normala"/>
    <w:pPr>
      <w:spacing w:before="280" w:after="280"/>
    </w:pPr>
    <w:rPr>
      <w:lang w:val="es-ES"/>
    </w:rPr>
  </w:style>
  <w:style w:type="paragraph" w:customStyle="1" w:styleId="23norma">
    <w:name w:val="23norma"/>
    <w:basedOn w:val="Normala"/>
    <w:pPr>
      <w:spacing w:before="280" w:after="280"/>
    </w:pPr>
    <w:rPr>
      <w:lang w:val="es-ES"/>
    </w:rPr>
  </w:style>
  <w:style w:type="paragraph" w:customStyle="1" w:styleId="gaiak">
    <w:name w:val="gaiak"/>
    <w:basedOn w:val="Normala"/>
    <w:pPr>
      <w:spacing w:before="280" w:after="280"/>
    </w:pPr>
    <w:rPr>
      <w:lang w:val="es-ES"/>
    </w:rPr>
  </w:style>
  <w:style w:type="paragraph" w:styleId="Normalaweba">
    <w:name w:val="Normal (Web)"/>
    <w:basedOn w:val="Normala"/>
    <w:uiPriority w:val="99"/>
    <w:pPr>
      <w:spacing w:before="280" w:after="280"/>
    </w:pPr>
    <w:rPr>
      <w:lang w:val="es-ES"/>
    </w:rPr>
  </w:style>
  <w:style w:type="paragraph" w:customStyle="1" w:styleId="tema3c6">
    <w:name w:val="tema3c6"/>
    <w:basedOn w:val="Normala"/>
    <w:pPr>
      <w:spacing w:before="280" w:after="280"/>
    </w:pPr>
    <w:rPr>
      <w:lang w:val="es-ES"/>
    </w:rPr>
  </w:style>
  <w:style w:type="paragraph" w:styleId="Bunbuiloarentestua">
    <w:name w:val="Balloon Text"/>
    <w:basedOn w:val="Normala"/>
  </w:style>
  <w:style w:type="paragraph" w:customStyle="1" w:styleId="norma11">
    <w:name w:val="norma11"/>
    <w:basedOn w:val="Normala"/>
    <w:pPr>
      <w:spacing w:before="280" w:after="280"/>
    </w:pPr>
    <w:rPr>
      <w:lang w:val="es-ES"/>
    </w:rPr>
  </w:style>
  <w:style w:type="paragraph" w:customStyle="1" w:styleId="norma06">
    <w:name w:val="norma06"/>
    <w:basedOn w:val="Normala"/>
    <w:pPr>
      <w:spacing w:before="280" w:after="280"/>
    </w:pPr>
    <w:rPr>
      <w:lang w:val="es-ES"/>
    </w:rPr>
  </w:style>
  <w:style w:type="paragraph" w:customStyle="1" w:styleId="norma23">
    <w:name w:val="norma_23"/>
    <w:basedOn w:val="Normala"/>
    <w:pPr>
      <w:spacing w:before="280" w:after="280"/>
    </w:pPr>
    <w:rPr>
      <w:lang w:val="es-ES"/>
    </w:rPr>
  </w:style>
  <w:style w:type="paragraph" w:customStyle="1" w:styleId="norma04">
    <w:name w:val="norma04"/>
    <w:basedOn w:val="Normala"/>
    <w:pPr>
      <w:spacing w:before="280" w:after="280"/>
    </w:pPr>
    <w:rPr>
      <w:lang w:val="es-ES"/>
    </w:rPr>
  </w:style>
  <w:style w:type="paragraph" w:customStyle="1" w:styleId="gaiatemagabe">
    <w:name w:val="gaiatemagabe"/>
    <w:basedOn w:val="Normala"/>
    <w:pPr>
      <w:spacing w:before="280" w:after="280"/>
    </w:pPr>
    <w:rPr>
      <w:lang w:val="es-ES"/>
    </w:rPr>
  </w:style>
  <w:style w:type="paragraph" w:styleId="Orri-oina">
    <w:name w:val="footer"/>
    <w:basedOn w:val="Normala"/>
    <w:link w:val="Orri-oinaKar"/>
    <w:uiPriority w:val="99"/>
    <w:pPr>
      <w:tabs>
        <w:tab w:val="center" w:pos="4252"/>
        <w:tab w:val="right" w:pos="8504"/>
      </w:tabs>
    </w:pPr>
  </w:style>
  <w:style w:type="paragraph" w:customStyle="1" w:styleId="FrameContents">
    <w:name w:val="Frame Contents"/>
    <w:basedOn w:val="Normala"/>
  </w:style>
  <w:style w:type="paragraph" w:customStyle="1" w:styleId="Heading10">
    <w:name w:val="Heading 10"/>
    <w:basedOn w:val="Heading"/>
    <w:next w:val="Gorputz-testua"/>
    <w:pPr>
      <w:numPr>
        <w:numId w:val="2"/>
      </w:numPr>
      <w:spacing w:before="60" w:after="60"/>
    </w:pPr>
  </w:style>
  <w:style w:type="paragraph" w:customStyle="1" w:styleId="TableContents">
    <w:name w:val="Table Contents"/>
    <w:basedOn w:val="Normala"/>
    <w:pPr>
      <w:suppressLineNumbers/>
    </w:pPr>
  </w:style>
  <w:style w:type="paragraph" w:customStyle="1" w:styleId="TableHeading">
    <w:name w:val="Table Heading"/>
    <w:basedOn w:val="TableContents"/>
  </w:style>
  <w:style w:type="character" w:customStyle="1" w:styleId="apple-converted-space">
    <w:name w:val="apple-converted-space"/>
    <w:rsid w:val="003329D9"/>
  </w:style>
  <w:style w:type="paragraph" w:customStyle="1" w:styleId="norma26">
    <w:name w:val="norma26"/>
    <w:basedOn w:val="Normala"/>
    <w:rsid w:val="00F70B75"/>
    <w:pPr>
      <w:spacing w:before="100" w:beforeAutospacing="1" w:after="100" w:afterAutospacing="1"/>
      <w:jc w:val="left"/>
    </w:pPr>
  </w:style>
  <w:style w:type="paragraph" w:styleId="EA1">
    <w:name w:val="toc 1"/>
    <w:basedOn w:val="Normala"/>
    <w:next w:val="Normala"/>
    <w:autoRedefine/>
    <w:uiPriority w:val="39"/>
    <w:unhideWhenUsed/>
    <w:rsid w:val="00CF274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CF2747"/>
    <w:pPr>
      <w:spacing w:before="0" w:after="0"/>
      <w:jc w:val="left"/>
    </w:pPr>
    <w:rPr>
      <w:rFonts w:ascii="Calibri" w:hAnsi="Calibri"/>
      <w:b/>
      <w:bCs/>
      <w:smallCaps/>
      <w:sz w:val="22"/>
      <w:szCs w:val="22"/>
    </w:rPr>
  </w:style>
  <w:style w:type="paragraph" w:styleId="EA3">
    <w:name w:val="toc 3"/>
    <w:basedOn w:val="Normala"/>
    <w:next w:val="Normala"/>
    <w:autoRedefine/>
    <w:uiPriority w:val="39"/>
    <w:unhideWhenUsed/>
    <w:rsid w:val="00CF2747"/>
    <w:pPr>
      <w:spacing w:before="0" w:after="0"/>
      <w:jc w:val="left"/>
    </w:pPr>
    <w:rPr>
      <w:rFonts w:ascii="Calibri" w:hAnsi="Calibri"/>
      <w:smallCaps/>
      <w:sz w:val="22"/>
      <w:szCs w:val="22"/>
    </w:rPr>
  </w:style>
  <w:style w:type="paragraph" w:styleId="EA4">
    <w:name w:val="toc 4"/>
    <w:basedOn w:val="Normala"/>
    <w:next w:val="Normala"/>
    <w:autoRedefine/>
    <w:uiPriority w:val="39"/>
    <w:unhideWhenUsed/>
    <w:rsid w:val="00CF2747"/>
    <w:pPr>
      <w:spacing w:before="0" w:after="0"/>
      <w:jc w:val="left"/>
    </w:pPr>
    <w:rPr>
      <w:rFonts w:ascii="Calibri" w:hAnsi="Calibri"/>
      <w:sz w:val="22"/>
      <w:szCs w:val="22"/>
    </w:rPr>
  </w:style>
  <w:style w:type="paragraph" w:styleId="EA5">
    <w:name w:val="toc 5"/>
    <w:basedOn w:val="Normala"/>
    <w:next w:val="Normala"/>
    <w:autoRedefine/>
    <w:uiPriority w:val="39"/>
    <w:unhideWhenUsed/>
    <w:rsid w:val="00CF2747"/>
    <w:pPr>
      <w:spacing w:before="0" w:after="0"/>
      <w:jc w:val="left"/>
    </w:pPr>
    <w:rPr>
      <w:rFonts w:ascii="Calibri" w:hAnsi="Calibri"/>
      <w:sz w:val="22"/>
      <w:szCs w:val="22"/>
    </w:rPr>
  </w:style>
  <w:style w:type="paragraph" w:styleId="EA6">
    <w:name w:val="toc 6"/>
    <w:basedOn w:val="Normala"/>
    <w:next w:val="Normala"/>
    <w:autoRedefine/>
    <w:uiPriority w:val="39"/>
    <w:unhideWhenUsed/>
    <w:rsid w:val="00CF2747"/>
    <w:pPr>
      <w:spacing w:before="0" w:after="0"/>
      <w:jc w:val="left"/>
    </w:pPr>
    <w:rPr>
      <w:rFonts w:ascii="Calibri" w:hAnsi="Calibri"/>
      <w:sz w:val="22"/>
      <w:szCs w:val="22"/>
    </w:rPr>
  </w:style>
  <w:style w:type="paragraph" w:styleId="EA7">
    <w:name w:val="toc 7"/>
    <w:basedOn w:val="Normala"/>
    <w:next w:val="Normala"/>
    <w:autoRedefine/>
    <w:uiPriority w:val="39"/>
    <w:unhideWhenUsed/>
    <w:rsid w:val="00CF2747"/>
    <w:pPr>
      <w:spacing w:before="0" w:after="0"/>
      <w:jc w:val="left"/>
    </w:pPr>
    <w:rPr>
      <w:rFonts w:ascii="Calibri" w:hAnsi="Calibri"/>
      <w:sz w:val="22"/>
      <w:szCs w:val="22"/>
    </w:rPr>
  </w:style>
  <w:style w:type="paragraph" w:styleId="EA8">
    <w:name w:val="toc 8"/>
    <w:basedOn w:val="Normala"/>
    <w:next w:val="Normala"/>
    <w:autoRedefine/>
    <w:uiPriority w:val="39"/>
    <w:unhideWhenUsed/>
    <w:rsid w:val="00CF2747"/>
    <w:pPr>
      <w:spacing w:before="0" w:after="0"/>
      <w:jc w:val="left"/>
    </w:pPr>
    <w:rPr>
      <w:rFonts w:ascii="Calibri" w:hAnsi="Calibri"/>
      <w:sz w:val="22"/>
      <w:szCs w:val="22"/>
    </w:rPr>
  </w:style>
  <w:style w:type="paragraph" w:styleId="EA9">
    <w:name w:val="toc 9"/>
    <w:basedOn w:val="Normala"/>
    <w:next w:val="Normala"/>
    <w:autoRedefine/>
    <w:uiPriority w:val="39"/>
    <w:unhideWhenUsed/>
    <w:rsid w:val="00CF2747"/>
    <w:pPr>
      <w:spacing w:before="0" w:after="0"/>
      <w:jc w:val="left"/>
    </w:pPr>
    <w:rPr>
      <w:rFonts w:ascii="Calibri" w:hAnsi="Calibri"/>
      <w:sz w:val="22"/>
      <w:szCs w:val="22"/>
    </w:rPr>
  </w:style>
  <w:style w:type="paragraph" w:styleId="Goiburua">
    <w:name w:val="header"/>
    <w:basedOn w:val="Normala"/>
    <w:link w:val="GoiburuaKar"/>
    <w:uiPriority w:val="99"/>
    <w:unhideWhenUsed/>
    <w:rsid w:val="00925F4E"/>
    <w:pPr>
      <w:tabs>
        <w:tab w:val="center" w:pos="4536"/>
        <w:tab w:val="right" w:pos="9072"/>
      </w:tabs>
    </w:pPr>
  </w:style>
  <w:style w:type="character" w:customStyle="1" w:styleId="GoiburuaKar">
    <w:name w:val="Goiburua Kar"/>
    <w:link w:val="Goiburua"/>
    <w:uiPriority w:val="99"/>
    <w:rsid w:val="00925F4E"/>
    <w:rPr>
      <w:sz w:val="24"/>
      <w:szCs w:val="24"/>
      <w:lang w:val="es-ES_tradnl" w:eastAsia="es-ES_tradnl"/>
    </w:rPr>
  </w:style>
  <w:style w:type="character" w:styleId="Lerro-zenbakia">
    <w:name w:val="line number"/>
    <w:uiPriority w:val="99"/>
    <w:semiHidden/>
    <w:unhideWhenUsed/>
    <w:rsid w:val="00FA3FD2"/>
  </w:style>
  <w:style w:type="character" w:styleId="Iruzkinarenerreferentzia">
    <w:name w:val="annotation reference"/>
    <w:uiPriority w:val="99"/>
    <w:semiHidden/>
    <w:unhideWhenUsed/>
    <w:rsid w:val="00A408DA"/>
    <w:rPr>
      <w:sz w:val="18"/>
      <w:szCs w:val="18"/>
    </w:rPr>
  </w:style>
  <w:style w:type="paragraph" w:styleId="Iruzkinarentestua">
    <w:name w:val="annotation text"/>
    <w:basedOn w:val="Normala"/>
    <w:link w:val="IruzkinarentestuaKar"/>
    <w:uiPriority w:val="99"/>
    <w:semiHidden/>
    <w:unhideWhenUsed/>
    <w:rsid w:val="00A408DA"/>
  </w:style>
  <w:style w:type="character" w:customStyle="1" w:styleId="IruzkinarentestuaKar">
    <w:name w:val="Iruzkinaren testua Kar"/>
    <w:link w:val="Iruzkinarentestua"/>
    <w:uiPriority w:val="99"/>
    <w:semiHidden/>
    <w:rsid w:val="00A408DA"/>
    <w:rPr>
      <w:sz w:val="24"/>
      <w:szCs w:val="24"/>
    </w:rPr>
  </w:style>
  <w:style w:type="paragraph" w:styleId="Iruzkinarengaia">
    <w:name w:val="annotation subject"/>
    <w:basedOn w:val="Iruzkinarentestua"/>
    <w:next w:val="Iruzkinarentestua"/>
    <w:link w:val="IruzkinarengaiaKar"/>
    <w:uiPriority w:val="99"/>
    <w:semiHidden/>
    <w:unhideWhenUsed/>
    <w:rsid w:val="00A408DA"/>
    <w:rPr>
      <w:b/>
      <w:bCs/>
      <w:sz w:val="20"/>
      <w:szCs w:val="20"/>
    </w:rPr>
  </w:style>
  <w:style w:type="character" w:customStyle="1" w:styleId="IruzkinarengaiaKar">
    <w:name w:val="Iruzkinaren gaia Kar"/>
    <w:link w:val="Iruzkinarengaia"/>
    <w:uiPriority w:val="99"/>
    <w:semiHidden/>
    <w:rsid w:val="00A408DA"/>
    <w:rPr>
      <w:b/>
      <w:bCs/>
      <w:sz w:val="24"/>
      <w:szCs w:val="24"/>
    </w:rPr>
  </w:style>
  <w:style w:type="table" w:styleId="Saretaduntaula">
    <w:name w:val="Table Grid"/>
    <w:basedOn w:val="Taulanormala"/>
    <w:uiPriority w:val="39"/>
    <w:rsid w:val="00D0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C753D3"/>
    <w:pPr>
      <w:spacing w:before="0" w:after="80"/>
      <w:ind w:left="720"/>
      <w:contextualSpacing/>
    </w:pPr>
  </w:style>
  <w:style w:type="paragraph" w:customStyle="1" w:styleId="Standard">
    <w:name w:val="Standard"/>
    <w:rsid w:val="00C753D3"/>
    <w:pPr>
      <w:widowControl w:val="0"/>
      <w:suppressAutoHyphens/>
      <w:autoSpaceDN w:val="0"/>
      <w:textAlignment w:val="baseline"/>
    </w:pPr>
    <w:rPr>
      <w:rFonts w:ascii="Arial" w:eastAsia="Arial" w:hAnsi="Arial" w:cs="Arial"/>
      <w:kern w:val="3"/>
      <w:sz w:val="22"/>
      <w:szCs w:val="24"/>
      <w:lang w:eastAsia="zh-CN" w:bidi="hi-IN"/>
    </w:rPr>
  </w:style>
  <w:style w:type="paragraph" w:customStyle="1" w:styleId="Textbody">
    <w:name w:val="Text body"/>
    <w:basedOn w:val="Standard"/>
    <w:rsid w:val="00C753D3"/>
    <w:pPr>
      <w:spacing w:after="120"/>
    </w:pPr>
  </w:style>
  <w:style w:type="character" w:customStyle="1" w:styleId="Orri-oinaKar">
    <w:name w:val="Orri-oina Kar"/>
    <w:link w:val="Orri-oina"/>
    <w:uiPriority w:val="99"/>
    <w:rsid w:val="0060059B"/>
    <w:rPr>
      <w:sz w:val="24"/>
      <w:szCs w:val="24"/>
      <w:lang w:val="es-ES_tradnl" w:eastAsia="es-ES_tradnl"/>
    </w:rPr>
  </w:style>
  <w:style w:type="character" w:customStyle="1" w:styleId="Gorputz-testuaKar">
    <w:name w:val="Gorputz-testua Kar"/>
    <w:link w:val="Gorputz-testua"/>
    <w:rsid w:val="000816CF"/>
    <w:rPr>
      <w:sz w:val="24"/>
      <w:szCs w:val="24"/>
      <w:lang w:val="es-ES_tradnl" w:eastAsia="es-ES_tradnl"/>
    </w:rPr>
  </w:style>
  <w:style w:type="paragraph" w:customStyle="1" w:styleId="x42tbopvli">
    <w:name w:val="x42tbopvli"/>
    <w:basedOn w:val="Normala"/>
    <w:rsid w:val="002345D1"/>
    <w:pPr>
      <w:spacing w:before="100" w:beforeAutospacing="1" w:after="100" w:afterAutospacing="1"/>
      <w:jc w:val="left"/>
    </w:pPr>
    <w:rPr>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03">
      <w:bodyDiv w:val="1"/>
      <w:marLeft w:val="0"/>
      <w:marRight w:val="0"/>
      <w:marTop w:val="0"/>
      <w:marBottom w:val="0"/>
      <w:divBdr>
        <w:top w:val="none" w:sz="0" w:space="0" w:color="auto"/>
        <w:left w:val="none" w:sz="0" w:space="0" w:color="auto"/>
        <w:bottom w:val="none" w:sz="0" w:space="0" w:color="auto"/>
        <w:right w:val="none" w:sz="0" w:space="0" w:color="auto"/>
      </w:divBdr>
    </w:div>
    <w:div w:id="75443682">
      <w:bodyDiv w:val="1"/>
      <w:marLeft w:val="0"/>
      <w:marRight w:val="0"/>
      <w:marTop w:val="0"/>
      <w:marBottom w:val="0"/>
      <w:divBdr>
        <w:top w:val="none" w:sz="0" w:space="0" w:color="auto"/>
        <w:left w:val="none" w:sz="0" w:space="0" w:color="auto"/>
        <w:bottom w:val="none" w:sz="0" w:space="0" w:color="auto"/>
        <w:right w:val="none" w:sz="0" w:space="0" w:color="auto"/>
      </w:divBdr>
    </w:div>
    <w:div w:id="77214691">
      <w:bodyDiv w:val="1"/>
      <w:marLeft w:val="0"/>
      <w:marRight w:val="0"/>
      <w:marTop w:val="0"/>
      <w:marBottom w:val="0"/>
      <w:divBdr>
        <w:top w:val="none" w:sz="0" w:space="0" w:color="auto"/>
        <w:left w:val="none" w:sz="0" w:space="0" w:color="auto"/>
        <w:bottom w:val="none" w:sz="0" w:space="0" w:color="auto"/>
        <w:right w:val="none" w:sz="0" w:space="0" w:color="auto"/>
      </w:divBdr>
    </w:div>
    <w:div w:id="78061585">
      <w:bodyDiv w:val="1"/>
      <w:marLeft w:val="0"/>
      <w:marRight w:val="0"/>
      <w:marTop w:val="0"/>
      <w:marBottom w:val="0"/>
      <w:divBdr>
        <w:top w:val="none" w:sz="0" w:space="0" w:color="auto"/>
        <w:left w:val="none" w:sz="0" w:space="0" w:color="auto"/>
        <w:bottom w:val="none" w:sz="0" w:space="0" w:color="auto"/>
        <w:right w:val="none" w:sz="0" w:space="0" w:color="auto"/>
      </w:divBdr>
    </w:div>
    <w:div w:id="82187439">
      <w:bodyDiv w:val="1"/>
      <w:marLeft w:val="0"/>
      <w:marRight w:val="0"/>
      <w:marTop w:val="0"/>
      <w:marBottom w:val="0"/>
      <w:divBdr>
        <w:top w:val="none" w:sz="0" w:space="0" w:color="auto"/>
        <w:left w:val="none" w:sz="0" w:space="0" w:color="auto"/>
        <w:bottom w:val="none" w:sz="0" w:space="0" w:color="auto"/>
        <w:right w:val="none" w:sz="0" w:space="0" w:color="auto"/>
      </w:divBdr>
    </w:div>
    <w:div w:id="85000984">
      <w:bodyDiv w:val="1"/>
      <w:marLeft w:val="0"/>
      <w:marRight w:val="0"/>
      <w:marTop w:val="0"/>
      <w:marBottom w:val="0"/>
      <w:divBdr>
        <w:top w:val="none" w:sz="0" w:space="0" w:color="auto"/>
        <w:left w:val="none" w:sz="0" w:space="0" w:color="auto"/>
        <w:bottom w:val="none" w:sz="0" w:space="0" w:color="auto"/>
        <w:right w:val="none" w:sz="0" w:space="0" w:color="auto"/>
      </w:divBdr>
    </w:div>
    <w:div w:id="120541520">
      <w:bodyDiv w:val="1"/>
      <w:marLeft w:val="0"/>
      <w:marRight w:val="0"/>
      <w:marTop w:val="0"/>
      <w:marBottom w:val="0"/>
      <w:divBdr>
        <w:top w:val="none" w:sz="0" w:space="0" w:color="auto"/>
        <w:left w:val="none" w:sz="0" w:space="0" w:color="auto"/>
        <w:bottom w:val="none" w:sz="0" w:space="0" w:color="auto"/>
        <w:right w:val="none" w:sz="0" w:space="0" w:color="auto"/>
      </w:divBdr>
    </w:div>
    <w:div w:id="144587821">
      <w:bodyDiv w:val="1"/>
      <w:marLeft w:val="0"/>
      <w:marRight w:val="0"/>
      <w:marTop w:val="0"/>
      <w:marBottom w:val="0"/>
      <w:divBdr>
        <w:top w:val="none" w:sz="0" w:space="0" w:color="auto"/>
        <w:left w:val="none" w:sz="0" w:space="0" w:color="auto"/>
        <w:bottom w:val="none" w:sz="0" w:space="0" w:color="auto"/>
        <w:right w:val="none" w:sz="0" w:space="0" w:color="auto"/>
      </w:divBdr>
    </w:div>
    <w:div w:id="165676820">
      <w:bodyDiv w:val="1"/>
      <w:marLeft w:val="0"/>
      <w:marRight w:val="0"/>
      <w:marTop w:val="0"/>
      <w:marBottom w:val="0"/>
      <w:divBdr>
        <w:top w:val="none" w:sz="0" w:space="0" w:color="auto"/>
        <w:left w:val="none" w:sz="0" w:space="0" w:color="auto"/>
        <w:bottom w:val="none" w:sz="0" w:space="0" w:color="auto"/>
        <w:right w:val="none" w:sz="0" w:space="0" w:color="auto"/>
      </w:divBdr>
    </w:div>
    <w:div w:id="222062267">
      <w:bodyDiv w:val="1"/>
      <w:marLeft w:val="0"/>
      <w:marRight w:val="0"/>
      <w:marTop w:val="0"/>
      <w:marBottom w:val="0"/>
      <w:divBdr>
        <w:top w:val="none" w:sz="0" w:space="0" w:color="auto"/>
        <w:left w:val="none" w:sz="0" w:space="0" w:color="auto"/>
        <w:bottom w:val="none" w:sz="0" w:space="0" w:color="auto"/>
        <w:right w:val="none" w:sz="0" w:space="0" w:color="auto"/>
      </w:divBdr>
    </w:div>
    <w:div w:id="255098554">
      <w:bodyDiv w:val="1"/>
      <w:marLeft w:val="0"/>
      <w:marRight w:val="0"/>
      <w:marTop w:val="0"/>
      <w:marBottom w:val="0"/>
      <w:divBdr>
        <w:top w:val="none" w:sz="0" w:space="0" w:color="auto"/>
        <w:left w:val="none" w:sz="0" w:space="0" w:color="auto"/>
        <w:bottom w:val="none" w:sz="0" w:space="0" w:color="auto"/>
        <w:right w:val="none" w:sz="0" w:space="0" w:color="auto"/>
      </w:divBdr>
    </w:div>
    <w:div w:id="256137087">
      <w:bodyDiv w:val="1"/>
      <w:marLeft w:val="0"/>
      <w:marRight w:val="0"/>
      <w:marTop w:val="0"/>
      <w:marBottom w:val="0"/>
      <w:divBdr>
        <w:top w:val="none" w:sz="0" w:space="0" w:color="auto"/>
        <w:left w:val="none" w:sz="0" w:space="0" w:color="auto"/>
        <w:bottom w:val="none" w:sz="0" w:space="0" w:color="auto"/>
        <w:right w:val="none" w:sz="0" w:space="0" w:color="auto"/>
      </w:divBdr>
    </w:div>
    <w:div w:id="278680701">
      <w:bodyDiv w:val="1"/>
      <w:marLeft w:val="0"/>
      <w:marRight w:val="0"/>
      <w:marTop w:val="0"/>
      <w:marBottom w:val="0"/>
      <w:divBdr>
        <w:top w:val="none" w:sz="0" w:space="0" w:color="auto"/>
        <w:left w:val="none" w:sz="0" w:space="0" w:color="auto"/>
        <w:bottom w:val="none" w:sz="0" w:space="0" w:color="auto"/>
        <w:right w:val="none" w:sz="0" w:space="0" w:color="auto"/>
      </w:divBdr>
    </w:div>
    <w:div w:id="323363568">
      <w:bodyDiv w:val="1"/>
      <w:marLeft w:val="0"/>
      <w:marRight w:val="0"/>
      <w:marTop w:val="0"/>
      <w:marBottom w:val="0"/>
      <w:divBdr>
        <w:top w:val="none" w:sz="0" w:space="0" w:color="auto"/>
        <w:left w:val="none" w:sz="0" w:space="0" w:color="auto"/>
        <w:bottom w:val="none" w:sz="0" w:space="0" w:color="auto"/>
        <w:right w:val="none" w:sz="0" w:space="0" w:color="auto"/>
      </w:divBdr>
    </w:div>
    <w:div w:id="335033121">
      <w:bodyDiv w:val="1"/>
      <w:marLeft w:val="0"/>
      <w:marRight w:val="0"/>
      <w:marTop w:val="0"/>
      <w:marBottom w:val="0"/>
      <w:divBdr>
        <w:top w:val="none" w:sz="0" w:space="0" w:color="auto"/>
        <w:left w:val="none" w:sz="0" w:space="0" w:color="auto"/>
        <w:bottom w:val="none" w:sz="0" w:space="0" w:color="auto"/>
        <w:right w:val="none" w:sz="0" w:space="0" w:color="auto"/>
      </w:divBdr>
    </w:div>
    <w:div w:id="374276261">
      <w:bodyDiv w:val="1"/>
      <w:marLeft w:val="0"/>
      <w:marRight w:val="0"/>
      <w:marTop w:val="0"/>
      <w:marBottom w:val="0"/>
      <w:divBdr>
        <w:top w:val="none" w:sz="0" w:space="0" w:color="auto"/>
        <w:left w:val="none" w:sz="0" w:space="0" w:color="auto"/>
        <w:bottom w:val="none" w:sz="0" w:space="0" w:color="auto"/>
        <w:right w:val="none" w:sz="0" w:space="0" w:color="auto"/>
      </w:divBdr>
    </w:div>
    <w:div w:id="374279782">
      <w:bodyDiv w:val="1"/>
      <w:marLeft w:val="0"/>
      <w:marRight w:val="0"/>
      <w:marTop w:val="0"/>
      <w:marBottom w:val="0"/>
      <w:divBdr>
        <w:top w:val="none" w:sz="0" w:space="0" w:color="auto"/>
        <w:left w:val="none" w:sz="0" w:space="0" w:color="auto"/>
        <w:bottom w:val="none" w:sz="0" w:space="0" w:color="auto"/>
        <w:right w:val="none" w:sz="0" w:space="0" w:color="auto"/>
      </w:divBdr>
    </w:div>
    <w:div w:id="404686024">
      <w:bodyDiv w:val="1"/>
      <w:marLeft w:val="0"/>
      <w:marRight w:val="0"/>
      <w:marTop w:val="0"/>
      <w:marBottom w:val="0"/>
      <w:divBdr>
        <w:top w:val="none" w:sz="0" w:space="0" w:color="auto"/>
        <w:left w:val="none" w:sz="0" w:space="0" w:color="auto"/>
        <w:bottom w:val="none" w:sz="0" w:space="0" w:color="auto"/>
        <w:right w:val="none" w:sz="0" w:space="0" w:color="auto"/>
      </w:divBdr>
    </w:div>
    <w:div w:id="424500311">
      <w:bodyDiv w:val="1"/>
      <w:marLeft w:val="0"/>
      <w:marRight w:val="0"/>
      <w:marTop w:val="0"/>
      <w:marBottom w:val="0"/>
      <w:divBdr>
        <w:top w:val="none" w:sz="0" w:space="0" w:color="auto"/>
        <w:left w:val="none" w:sz="0" w:space="0" w:color="auto"/>
        <w:bottom w:val="none" w:sz="0" w:space="0" w:color="auto"/>
        <w:right w:val="none" w:sz="0" w:space="0" w:color="auto"/>
      </w:divBdr>
    </w:div>
    <w:div w:id="436364694">
      <w:bodyDiv w:val="1"/>
      <w:marLeft w:val="0"/>
      <w:marRight w:val="0"/>
      <w:marTop w:val="0"/>
      <w:marBottom w:val="0"/>
      <w:divBdr>
        <w:top w:val="none" w:sz="0" w:space="0" w:color="auto"/>
        <w:left w:val="none" w:sz="0" w:space="0" w:color="auto"/>
        <w:bottom w:val="none" w:sz="0" w:space="0" w:color="auto"/>
        <w:right w:val="none" w:sz="0" w:space="0" w:color="auto"/>
      </w:divBdr>
    </w:div>
    <w:div w:id="502942162">
      <w:bodyDiv w:val="1"/>
      <w:marLeft w:val="0"/>
      <w:marRight w:val="0"/>
      <w:marTop w:val="0"/>
      <w:marBottom w:val="0"/>
      <w:divBdr>
        <w:top w:val="none" w:sz="0" w:space="0" w:color="auto"/>
        <w:left w:val="none" w:sz="0" w:space="0" w:color="auto"/>
        <w:bottom w:val="none" w:sz="0" w:space="0" w:color="auto"/>
        <w:right w:val="none" w:sz="0" w:space="0" w:color="auto"/>
      </w:divBdr>
    </w:div>
    <w:div w:id="585261530">
      <w:bodyDiv w:val="1"/>
      <w:marLeft w:val="0"/>
      <w:marRight w:val="0"/>
      <w:marTop w:val="0"/>
      <w:marBottom w:val="0"/>
      <w:divBdr>
        <w:top w:val="none" w:sz="0" w:space="0" w:color="auto"/>
        <w:left w:val="none" w:sz="0" w:space="0" w:color="auto"/>
        <w:bottom w:val="none" w:sz="0" w:space="0" w:color="auto"/>
        <w:right w:val="none" w:sz="0" w:space="0" w:color="auto"/>
      </w:divBdr>
    </w:div>
    <w:div w:id="607542003">
      <w:bodyDiv w:val="1"/>
      <w:marLeft w:val="0"/>
      <w:marRight w:val="0"/>
      <w:marTop w:val="0"/>
      <w:marBottom w:val="0"/>
      <w:divBdr>
        <w:top w:val="none" w:sz="0" w:space="0" w:color="auto"/>
        <w:left w:val="none" w:sz="0" w:space="0" w:color="auto"/>
        <w:bottom w:val="none" w:sz="0" w:space="0" w:color="auto"/>
        <w:right w:val="none" w:sz="0" w:space="0" w:color="auto"/>
      </w:divBdr>
    </w:div>
    <w:div w:id="691808645">
      <w:bodyDiv w:val="1"/>
      <w:marLeft w:val="0"/>
      <w:marRight w:val="0"/>
      <w:marTop w:val="0"/>
      <w:marBottom w:val="0"/>
      <w:divBdr>
        <w:top w:val="none" w:sz="0" w:space="0" w:color="auto"/>
        <w:left w:val="none" w:sz="0" w:space="0" w:color="auto"/>
        <w:bottom w:val="none" w:sz="0" w:space="0" w:color="auto"/>
        <w:right w:val="none" w:sz="0" w:space="0" w:color="auto"/>
      </w:divBdr>
    </w:div>
    <w:div w:id="697195067">
      <w:bodyDiv w:val="1"/>
      <w:marLeft w:val="0"/>
      <w:marRight w:val="0"/>
      <w:marTop w:val="0"/>
      <w:marBottom w:val="0"/>
      <w:divBdr>
        <w:top w:val="none" w:sz="0" w:space="0" w:color="auto"/>
        <w:left w:val="none" w:sz="0" w:space="0" w:color="auto"/>
        <w:bottom w:val="none" w:sz="0" w:space="0" w:color="auto"/>
        <w:right w:val="none" w:sz="0" w:space="0" w:color="auto"/>
      </w:divBdr>
    </w:div>
    <w:div w:id="702903789">
      <w:bodyDiv w:val="1"/>
      <w:marLeft w:val="0"/>
      <w:marRight w:val="0"/>
      <w:marTop w:val="0"/>
      <w:marBottom w:val="0"/>
      <w:divBdr>
        <w:top w:val="none" w:sz="0" w:space="0" w:color="auto"/>
        <w:left w:val="none" w:sz="0" w:space="0" w:color="auto"/>
        <w:bottom w:val="none" w:sz="0" w:space="0" w:color="auto"/>
        <w:right w:val="none" w:sz="0" w:space="0" w:color="auto"/>
      </w:divBdr>
    </w:div>
    <w:div w:id="707099972">
      <w:bodyDiv w:val="1"/>
      <w:marLeft w:val="0"/>
      <w:marRight w:val="0"/>
      <w:marTop w:val="0"/>
      <w:marBottom w:val="0"/>
      <w:divBdr>
        <w:top w:val="none" w:sz="0" w:space="0" w:color="auto"/>
        <w:left w:val="none" w:sz="0" w:space="0" w:color="auto"/>
        <w:bottom w:val="none" w:sz="0" w:space="0" w:color="auto"/>
        <w:right w:val="none" w:sz="0" w:space="0" w:color="auto"/>
      </w:divBdr>
    </w:div>
    <w:div w:id="724793933">
      <w:bodyDiv w:val="1"/>
      <w:marLeft w:val="0"/>
      <w:marRight w:val="0"/>
      <w:marTop w:val="0"/>
      <w:marBottom w:val="0"/>
      <w:divBdr>
        <w:top w:val="none" w:sz="0" w:space="0" w:color="auto"/>
        <w:left w:val="none" w:sz="0" w:space="0" w:color="auto"/>
        <w:bottom w:val="none" w:sz="0" w:space="0" w:color="auto"/>
        <w:right w:val="none" w:sz="0" w:space="0" w:color="auto"/>
      </w:divBdr>
    </w:div>
    <w:div w:id="741874169">
      <w:bodyDiv w:val="1"/>
      <w:marLeft w:val="0"/>
      <w:marRight w:val="0"/>
      <w:marTop w:val="0"/>
      <w:marBottom w:val="0"/>
      <w:divBdr>
        <w:top w:val="none" w:sz="0" w:space="0" w:color="auto"/>
        <w:left w:val="none" w:sz="0" w:space="0" w:color="auto"/>
        <w:bottom w:val="none" w:sz="0" w:space="0" w:color="auto"/>
        <w:right w:val="none" w:sz="0" w:space="0" w:color="auto"/>
      </w:divBdr>
    </w:div>
    <w:div w:id="775101782">
      <w:bodyDiv w:val="1"/>
      <w:marLeft w:val="0"/>
      <w:marRight w:val="0"/>
      <w:marTop w:val="0"/>
      <w:marBottom w:val="0"/>
      <w:divBdr>
        <w:top w:val="none" w:sz="0" w:space="0" w:color="auto"/>
        <w:left w:val="none" w:sz="0" w:space="0" w:color="auto"/>
        <w:bottom w:val="none" w:sz="0" w:space="0" w:color="auto"/>
        <w:right w:val="none" w:sz="0" w:space="0" w:color="auto"/>
      </w:divBdr>
    </w:div>
    <w:div w:id="836186584">
      <w:bodyDiv w:val="1"/>
      <w:marLeft w:val="0"/>
      <w:marRight w:val="0"/>
      <w:marTop w:val="0"/>
      <w:marBottom w:val="0"/>
      <w:divBdr>
        <w:top w:val="none" w:sz="0" w:space="0" w:color="auto"/>
        <w:left w:val="none" w:sz="0" w:space="0" w:color="auto"/>
        <w:bottom w:val="none" w:sz="0" w:space="0" w:color="auto"/>
        <w:right w:val="none" w:sz="0" w:space="0" w:color="auto"/>
      </w:divBdr>
    </w:div>
    <w:div w:id="885988014">
      <w:bodyDiv w:val="1"/>
      <w:marLeft w:val="0"/>
      <w:marRight w:val="0"/>
      <w:marTop w:val="0"/>
      <w:marBottom w:val="0"/>
      <w:divBdr>
        <w:top w:val="none" w:sz="0" w:space="0" w:color="auto"/>
        <w:left w:val="none" w:sz="0" w:space="0" w:color="auto"/>
        <w:bottom w:val="none" w:sz="0" w:space="0" w:color="auto"/>
        <w:right w:val="none" w:sz="0" w:space="0" w:color="auto"/>
      </w:divBdr>
    </w:div>
    <w:div w:id="901065369">
      <w:bodyDiv w:val="1"/>
      <w:marLeft w:val="0"/>
      <w:marRight w:val="0"/>
      <w:marTop w:val="0"/>
      <w:marBottom w:val="0"/>
      <w:divBdr>
        <w:top w:val="none" w:sz="0" w:space="0" w:color="auto"/>
        <w:left w:val="none" w:sz="0" w:space="0" w:color="auto"/>
        <w:bottom w:val="none" w:sz="0" w:space="0" w:color="auto"/>
        <w:right w:val="none" w:sz="0" w:space="0" w:color="auto"/>
      </w:divBdr>
    </w:div>
    <w:div w:id="934097456">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99505421">
      <w:bodyDiv w:val="1"/>
      <w:marLeft w:val="0"/>
      <w:marRight w:val="0"/>
      <w:marTop w:val="0"/>
      <w:marBottom w:val="0"/>
      <w:divBdr>
        <w:top w:val="none" w:sz="0" w:space="0" w:color="auto"/>
        <w:left w:val="none" w:sz="0" w:space="0" w:color="auto"/>
        <w:bottom w:val="none" w:sz="0" w:space="0" w:color="auto"/>
        <w:right w:val="none" w:sz="0" w:space="0" w:color="auto"/>
      </w:divBdr>
    </w:div>
    <w:div w:id="1007632481">
      <w:bodyDiv w:val="1"/>
      <w:marLeft w:val="0"/>
      <w:marRight w:val="0"/>
      <w:marTop w:val="0"/>
      <w:marBottom w:val="0"/>
      <w:divBdr>
        <w:top w:val="none" w:sz="0" w:space="0" w:color="auto"/>
        <w:left w:val="none" w:sz="0" w:space="0" w:color="auto"/>
        <w:bottom w:val="none" w:sz="0" w:space="0" w:color="auto"/>
        <w:right w:val="none" w:sz="0" w:space="0" w:color="auto"/>
      </w:divBdr>
    </w:div>
    <w:div w:id="1032726185">
      <w:bodyDiv w:val="1"/>
      <w:marLeft w:val="0"/>
      <w:marRight w:val="0"/>
      <w:marTop w:val="0"/>
      <w:marBottom w:val="0"/>
      <w:divBdr>
        <w:top w:val="none" w:sz="0" w:space="0" w:color="auto"/>
        <w:left w:val="none" w:sz="0" w:space="0" w:color="auto"/>
        <w:bottom w:val="none" w:sz="0" w:space="0" w:color="auto"/>
        <w:right w:val="none" w:sz="0" w:space="0" w:color="auto"/>
      </w:divBdr>
    </w:div>
    <w:div w:id="1056508785">
      <w:bodyDiv w:val="1"/>
      <w:marLeft w:val="0"/>
      <w:marRight w:val="0"/>
      <w:marTop w:val="0"/>
      <w:marBottom w:val="0"/>
      <w:divBdr>
        <w:top w:val="none" w:sz="0" w:space="0" w:color="auto"/>
        <w:left w:val="none" w:sz="0" w:space="0" w:color="auto"/>
        <w:bottom w:val="none" w:sz="0" w:space="0" w:color="auto"/>
        <w:right w:val="none" w:sz="0" w:space="0" w:color="auto"/>
      </w:divBdr>
    </w:div>
    <w:div w:id="1057054090">
      <w:bodyDiv w:val="1"/>
      <w:marLeft w:val="0"/>
      <w:marRight w:val="0"/>
      <w:marTop w:val="0"/>
      <w:marBottom w:val="0"/>
      <w:divBdr>
        <w:top w:val="none" w:sz="0" w:space="0" w:color="auto"/>
        <w:left w:val="none" w:sz="0" w:space="0" w:color="auto"/>
        <w:bottom w:val="none" w:sz="0" w:space="0" w:color="auto"/>
        <w:right w:val="none" w:sz="0" w:space="0" w:color="auto"/>
      </w:divBdr>
    </w:div>
    <w:div w:id="1092631568">
      <w:bodyDiv w:val="1"/>
      <w:marLeft w:val="0"/>
      <w:marRight w:val="0"/>
      <w:marTop w:val="0"/>
      <w:marBottom w:val="0"/>
      <w:divBdr>
        <w:top w:val="none" w:sz="0" w:space="0" w:color="auto"/>
        <w:left w:val="none" w:sz="0" w:space="0" w:color="auto"/>
        <w:bottom w:val="none" w:sz="0" w:space="0" w:color="auto"/>
        <w:right w:val="none" w:sz="0" w:space="0" w:color="auto"/>
      </w:divBdr>
    </w:div>
    <w:div w:id="1173031867">
      <w:bodyDiv w:val="1"/>
      <w:marLeft w:val="0"/>
      <w:marRight w:val="0"/>
      <w:marTop w:val="0"/>
      <w:marBottom w:val="0"/>
      <w:divBdr>
        <w:top w:val="none" w:sz="0" w:space="0" w:color="auto"/>
        <w:left w:val="none" w:sz="0" w:space="0" w:color="auto"/>
        <w:bottom w:val="none" w:sz="0" w:space="0" w:color="auto"/>
        <w:right w:val="none" w:sz="0" w:space="0" w:color="auto"/>
      </w:divBdr>
    </w:div>
    <w:div w:id="1221019353">
      <w:bodyDiv w:val="1"/>
      <w:marLeft w:val="0"/>
      <w:marRight w:val="0"/>
      <w:marTop w:val="0"/>
      <w:marBottom w:val="0"/>
      <w:divBdr>
        <w:top w:val="none" w:sz="0" w:space="0" w:color="auto"/>
        <w:left w:val="none" w:sz="0" w:space="0" w:color="auto"/>
        <w:bottom w:val="none" w:sz="0" w:space="0" w:color="auto"/>
        <w:right w:val="none" w:sz="0" w:space="0" w:color="auto"/>
      </w:divBdr>
    </w:div>
    <w:div w:id="1234584013">
      <w:bodyDiv w:val="1"/>
      <w:marLeft w:val="0"/>
      <w:marRight w:val="0"/>
      <w:marTop w:val="0"/>
      <w:marBottom w:val="0"/>
      <w:divBdr>
        <w:top w:val="none" w:sz="0" w:space="0" w:color="auto"/>
        <w:left w:val="none" w:sz="0" w:space="0" w:color="auto"/>
        <w:bottom w:val="none" w:sz="0" w:space="0" w:color="auto"/>
        <w:right w:val="none" w:sz="0" w:space="0" w:color="auto"/>
      </w:divBdr>
    </w:div>
    <w:div w:id="1312557061">
      <w:bodyDiv w:val="1"/>
      <w:marLeft w:val="0"/>
      <w:marRight w:val="0"/>
      <w:marTop w:val="0"/>
      <w:marBottom w:val="0"/>
      <w:divBdr>
        <w:top w:val="none" w:sz="0" w:space="0" w:color="auto"/>
        <w:left w:val="none" w:sz="0" w:space="0" w:color="auto"/>
        <w:bottom w:val="none" w:sz="0" w:space="0" w:color="auto"/>
        <w:right w:val="none" w:sz="0" w:space="0" w:color="auto"/>
      </w:divBdr>
    </w:div>
    <w:div w:id="1335181899">
      <w:bodyDiv w:val="1"/>
      <w:marLeft w:val="0"/>
      <w:marRight w:val="0"/>
      <w:marTop w:val="0"/>
      <w:marBottom w:val="0"/>
      <w:divBdr>
        <w:top w:val="none" w:sz="0" w:space="0" w:color="auto"/>
        <w:left w:val="none" w:sz="0" w:space="0" w:color="auto"/>
        <w:bottom w:val="none" w:sz="0" w:space="0" w:color="auto"/>
        <w:right w:val="none" w:sz="0" w:space="0" w:color="auto"/>
      </w:divBdr>
    </w:div>
    <w:div w:id="1360811985">
      <w:bodyDiv w:val="1"/>
      <w:marLeft w:val="0"/>
      <w:marRight w:val="0"/>
      <w:marTop w:val="0"/>
      <w:marBottom w:val="0"/>
      <w:divBdr>
        <w:top w:val="none" w:sz="0" w:space="0" w:color="auto"/>
        <w:left w:val="none" w:sz="0" w:space="0" w:color="auto"/>
        <w:bottom w:val="none" w:sz="0" w:space="0" w:color="auto"/>
        <w:right w:val="none" w:sz="0" w:space="0" w:color="auto"/>
      </w:divBdr>
    </w:div>
    <w:div w:id="1399017796">
      <w:bodyDiv w:val="1"/>
      <w:marLeft w:val="0"/>
      <w:marRight w:val="0"/>
      <w:marTop w:val="0"/>
      <w:marBottom w:val="0"/>
      <w:divBdr>
        <w:top w:val="none" w:sz="0" w:space="0" w:color="auto"/>
        <w:left w:val="none" w:sz="0" w:space="0" w:color="auto"/>
        <w:bottom w:val="none" w:sz="0" w:space="0" w:color="auto"/>
        <w:right w:val="none" w:sz="0" w:space="0" w:color="auto"/>
      </w:divBdr>
    </w:div>
    <w:div w:id="1419598810">
      <w:bodyDiv w:val="1"/>
      <w:marLeft w:val="0"/>
      <w:marRight w:val="0"/>
      <w:marTop w:val="0"/>
      <w:marBottom w:val="0"/>
      <w:divBdr>
        <w:top w:val="none" w:sz="0" w:space="0" w:color="auto"/>
        <w:left w:val="none" w:sz="0" w:space="0" w:color="auto"/>
        <w:bottom w:val="none" w:sz="0" w:space="0" w:color="auto"/>
        <w:right w:val="none" w:sz="0" w:space="0" w:color="auto"/>
      </w:divBdr>
    </w:div>
    <w:div w:id="1470130952">
      <w:bodyDiv w:val="1"/>
      <w:marLeft w:val="0"/>
      <w:marRight w:val="0"/>
      <w:marTop w:val="0"/>
      <w:marBottom w:val="0"/>
      <w:divBdr>
        <w:top w:val="none" w:sz="0" w:space="0" w:color="auto"/>
        <w:left w:val="none" w:sz="0" w:space="0" w:color="auto"/>
        <w:bottom w:val="none" w:sz="0" w:space="0" w:color="auto"/>
        <w:right w:val="none" w:sz="0" w:space="0" w:color="auto"/>
      </w:divBdr>
    </w:div>
    <w:div w:id="1474058593">
      <w:bodyDiv w:val="1"/>
      <w:marLeft w:val="0"/>
      <w:marRight w:val="0"/>
      <w:marTop w:val="0"/>
      <w:marBottom w:val="0"/>
      <w:divBdr>
        <w:top w:val="none" w:sz="0" w:space="0" w:color="auto"/>
        <w:left w:val="none" w:sz="0" w:space="0" w:color="auto"/>
        <w:bottom w:val="none" w:sz="0" w:space="0" w:color="auto"/>
        <w:right w:val="none" w:sz="0" w:space="0" w:color="auto"/>
      </w:divBdr>
    </w:div>
    <w:div w:id="1480338682">
      <w:bodyDiv w:val="1"/>
      <w:marLeft w:val="0"/>
      <w:marRight w:val="0"/>
      <w:marTop w:val="0"/>
      <w:marBottom w:val="0"/>
      <w:divBdr>
        <w:top w:val="none" w:sz="0" w:space="0" w:color="auto"/>
        <w:left w:val="none" w:sz="0" w:space="0" w:color="auto"/>
        <w:bottom w:val="none" w:sz="0" w:space="0" w:color="auto"/>
        <w:right w:val="none" w:sz="0" w:space="0" w:color="auto"/>
      </w:divBdr>
    </w:div>
    <w:div w:id="1511018961">
      <w:bodyDiv w:val="1"/>
      <w:marLeft w:val="0"/>
      <w:marRight w:val="0"/>
      <w:marTop w:val="0"/>
      <w:marBottom w:val="0"/>
      <w:divBdr>
        <w:top w:val="none" w:sz="0" w:space="0" w:color="auto"/>
        <w:left w:val="none" w:sz="0" w:space="0" w:color="auto"/>
        <w:bottom w:val="none" w:sz="0" w:space="0" w:color="auto"/>
        <w:right w:val="none" w:sz="0" w:space="0" w:color="auto"/>
      </w:divBdr>
    </w:div>
    <w:div w:id="1529368768">
      <w:bodyDiv w:val="1"/>
      <w:marLeft w:val="0"/>
      <w:marRight w:val="0"/>
      <w:marTop w:val="0"/>
      <w:marBottom w:val="0"/>
      <w:divBdr>
        <w:top w:val="none" w:sz="0" w:space="0" w:color="auto"/>
        <w:left w:val="none" w:sz="0" w:space="0" w:color="auto"/>
        <w:bottom w:val="none" w:sz="0" w:space="0" w:color="auto"/>
        <w:right w:val="none" w:sz="0" w:space="0" w:color="auto"/>
      </w:divBdr>
    </w:div>
    <w:div w:id="1548689340">
      <w:bodyDiv w:val="1"/>
      <w:marLeft w:val="0"/>
      <w:marRight w:val="0"/>
      <w:marTop w:val="0"/>
      <w:marBottom w:val="0"/>
      <w:divBdr>
        <w:top w:val="none" w:sz="0" w:space="0" w:color="auto"/>
        <w:left w:val="none" w:sz="0" w:space="0" w:color="auto"/>
        <w:bottom w:val="none" w:sz="0" w:space="0" w:color="auto"/>
        <w:right w:val="none" w:sz="0" w:space="0" w:color="auto"/>
      </w:divBdr>
    </w:div>
    <w:div w:id="1561208895">
      <w:bodyDiv w:val="1"/>
      <w:marLeft w:val="0"/>
      <w:marRight w:val="0"/>
      <w:marTop w:val="0"/>
      <w:marBottom w:val="0"/>
      <w:divBdr>
        <w:top w:val="none" w:sz="0" w:space="0" w:color="auto"/>
        <w:left w:val="none" w:sz="0" w:space="0" w:color="auto"/>
        <w:bottom w:val="none" w:sz="0" w:space="0" w:color="auto"/>
        <w:right w:val="none" w:sz="0" w:space="0" w:color="auto"/>
      </w:divBdr>
    </w:div>
    <w:div w:id="1587686930">
      <w:bodyDiv w:val="1"/>
      <w:marLeft w:val="0"/>
      <w:marRight w:val="0"/>
      <w:marTop w:val="0"/>
      <w:marBottom w:val="0"/>
      <w:divBdr>
        <w:top w:val="none" w:sz="0" w:space="0" w:color="auto"/>
        <w:left w:val="none" w:sz="0" w:space="0" w:color="auto"/>
        <w:bottom w:val="none" w:sz="0" w:space="0" w:color="auto"/>
        <w:right w:val="none" w:sz="0" w:space="0" w:color="auto"/>
      </w:divBdr>
    </w:div>
    <w:div w:id="1662851799">
      <w:bodyDiv w:val="1"/>
      <w:marLeft w:val="0"/>
      <w:marRight w:val="0"/>
      <w:marTop w:val="0"/>
      <w:marBottom w:val="0"/>
      <w:divBdr>
        <w:top w:val="none" w:sz="0" w:space="0" w:color="auto"/>
        <w:left w:val="none" w:sz="0" w:space="0" w:color="auto"/>
        <w:bottom w:val="none" w:sz="0" w:space="0" w:color="auto"/>
        <w:right w:val="none" w:sz="0" w:space="0" w:color="auto"/>
      </w:divBdr>
    </w:div>
    <w:div w:id="1705864884">
      <w:bodyDiv w:val="1"/>
      <w:marLeft w:val="0"/>
      <w:marRight w:val="0"/>
      <w:marTop w:val="0"/>
      <w:marBottom w:val="0"/>
      <w:divBdr>
        <w:top w:val="none" w:sz="0" w:space="0" w:color="auto"/>
        <w:left w:val="none" w:sz="0" w:space="0" w:color="auto"/>
        <w:bottom w:val="none" w:sz="0" w:space="0" w:color="auto"/>
        <w:right w:val="none" w:sz="0" w:space="0" w:color="auto"/>
      </w:divBdr>
    </w:div>
    <w:div w:id="1729452088">
      <w:bodyDiv w:val="1"/>
      <w:marLeft w:val="0"/>
      <w:marRight w:val="0"/>
      <w:marTop w:val="0"/>
      <w:marBottom w:val="0"/>
      <w:divBdr>
        <w:top w:val="none" w:sz="0" w:space="0" w:color="auto"/>
        <w:left w:val="none" w:sz="0" w:space="0" w:color="auto"/>
        <w:bottom w:val="none" w:sz="0" w:space="0" w:color="auto"/>
        <w:right w:val="none" w:sz="0" w:space="0" w:color="auto"/>
      </w:divBdr>
    </w:div>
    <w:div w:id="1816407101">
      <w:bodyDiv w:val="1"/>
      <w:marLeft w:val="0"/>
      <w:marRight w:val="0"/>
      <w:marTop w:val="0"/>
      <w:marBottom w:val="0"/>
      <w:divBdr>
        <w:top w:val="none" w:sz="0" w:space="0" w:color="auto"/>
        <w:left w:val="none" w:sz="0" w:space="0" w:color="auto"/>
        <w:bottom w:val="none" w:sz="0" w:space="0" w:color="auto"/>
        <w:right w:val="none" w:sz="0" w:space="0" w:color="auto"/>
      </w:divBdr>
    </w:div>
    <w:div w:id="1841851429">
      <w:bodyDiv w:val="1"/>
      <w:marLeft w:val="0"/>
      <w:marRight w:val="0"/>
      <w:marTop w:val="0"/>
      <w:marBottom w:val="0"/>
      <w:divBdr>
        <w:top w:val="none" w:sz="0" w:space="0" w:color="auto"/>
        <w:left w:val="none" w:sz="0" w:space="0" w:color="auto"/>
        <w:bottom w:val="none" w:sz="0" w:space="0" w:color="auto"/>
        <w:right w:val="none" w:sz="0" w:space="0" w:color="auto"/>
      </w:divBdr>
    </w:div>
    <w:div w:id="1869954405">
      <w:bodyDiv w:val="1"/>
      <w:marLeft w:val="0"/>
      <w:marRight w:val="0"/>
      <w:marTop w:val="0"/>
      <w:marBottom w:val="0"/>
      <w:divBdr>
        <w:top w:val="none" w:sz="0" w:space="0" w:color="auto"/>
        <w:left w:val="none" w:sz="0" w:space="0" w:color="auto"/>
        <w:bottom w:val="none" w:sz="0" w:space="0" w:color="auto"/>
        <w:right w:val="none" w:sz="0" w:space="0" w:color="auto"/>
      </w:divBdr>
    </w:div>
    <w:div w:id="1883710766">
      <w:bodyDiv w:val="1"/>
      <w:marLeft w:val="0"/>
      <w:marRight w:val="0"/>
      <w:marTop w:val="0"/>
      <w:marBottom w:val="0"/>
      <w:divBdr>
        <w:top w:val="none" w:sz="0" w:space="0" w:color="auto"/>
        <w:left w:val="none" w:sz="0" w:space="0" w:color="auto"/>
        <w:bottom w:val="none" w:sz="0" w:space="0" w:color="auto"/>
        <w:right w:val="none" w:sz="0" w:space="0" w:color="auto"/>
      </w:divBdr>
    </w:div>
    <w:div w:id="1899315404">
      <w:bodyDiv w:val="1"/>
      <w:marLeft w:val="0"/>
      <w:marRight w:val="0"/>
      <w:marTop w:val="0"/>
      <w:marBottom w:val="0"/>
      <w:divBdr>
        <w:top w:val="none" w:sz="0" w:space="0" w:color="auto"/>
        <w:left w:val="none" w:sz="0" w:space="0" w:color="auto"/>
        <w:bottom w:val="none" w:sz="0" w:space="0" w:color="auto"/>
        <w:right w:val="none" w:sz="0" w:space="0" w:color="auto"/>
      </w:divBdr>
    </w:div>
    <w:div w:id="1957717002">
      <w:bodyDiv w:val="1"/>
      <w:marLeft w:val="0"/>
      <w:marRight w:val="0"/>
      <w:marTop w:val="0"/>
      <w:marBottom w:val="0"/>
      <w:divBdr>
        <w:top w:val="none" w:sz="0" w:space="0" w:color="auto"/>
        <w:left w:val="none" w:sz="0" w:space="0" w:color="auto"/>
        <w:bottom w:val="none" w:sz="0" w:space="0" w:color="auto"/>
        <w:right w:val="none" w:sz="0" w:space="0" w:color="auto"/>
      </w:divBdr>
    </w:div>
    <w:div w:id="1958176507">
      <w:bodyDiv w:val="1"/>
      <w:marLeft w:val="0"/>
      <w:marRight w:val="0"/>
      <w:marTop w:val="0"/>
      <w:marBottom w:val="0"/>
      <w:divBdr>
        <w:top w:val="none" w:sz="0" w:space="0" w:color="auto"/>
        <w:left w:val="none" w:sz="0" w:space="0" w:color="auto"/>
        <w:bottom w:val="none" w:sz="0" w:space="0" w:color="auto"/>
        <w:right w:val="none" w:sz="0" w:space="0" w:color="auto"/>
      </w:divBdr>
    </w:div>
    <w:div w:id="2038114494">
      <w:bodyDiv w:val="1"/>
      <w:marLeft w:val="0"/>
      <w:marRight w:val="0"/>
      <w:marTop w:val="0"/>
      <w:marBottom w:val="0"/>
      <w:divBdr>
        <w:top w:val="none" w:sz="0" w:space="0" w:color="auto"/>
        <w:left w:val="none" w:sz="0" w:space="0" w:color="auto"/>
        <w:bottom w:val="none" w:sz="0" w:space="0" w:color="auto"/>
        <w:right w:val="none" w:sz="0" w:space="0" w:color="auto"/>
      </w:divBdr>
    </w:div>
    <w:div w:id="2049989341">
      <w:bodyDiv w:val="1"/>
      <w:marLeft w:val="0"/>
      <w:marRight w:val="0"/>
      <w:marTop w:val="0"/>
      <w:marBottom w:val="0"/>
      <w:divBdr>
        <w:top w:val="none" w:sz="0" w:space="0" w:color="auto"/>
        <w:left w:val="none" w:sz="0" w:space="0" w:color="auto"/>
        <w:bottom w:val="none" w:sz="0" w:space="0" w:color="auto"/>
        <w:right w:val="none" w:sz="0" w:space="0" w:color="auto"/>
      </w:divBdr>
    </w:div>
    <w:div w:id="2062971513">
      <w:bodyDiv w:val="1"/>
      <w:marLeft w:val="0"/>
      <w:marRight w:val="0"/>
      <w:marTop w:val="0"/>
      <w:marBottom w:val="0"/>
      <w:divBdr>
        <w:top w:val="none" w:sz="0" w:space="0" w:color="auto"/>
        <w:left w:val="none" w:sz="0" w:space="0" w:color="auto"/>
        <w:bottom w:val="none" w:sz="0" w:space="0" w:color="auto"/>
        <w:right w:val="none" w:sz="0" w:space="0" w:color="auto"/>
      </w:divBdr>
    </w:div>
    <w:div w:id="2069723193">
      <w:bodyDiv w:val="1"/>
      <w:marLeft w:val="0"/>
      <w:marRight w:val="0"/>
      <w:marTop w:val="0"/>
      <w:marBottom w:val="0"/>
      <w:divBdr>
        <w:top w:val="none" w:sz="0" w:space="0" w:color="auto"/>
        <w:left w:val="none" w:sz="0" w:space="0" w:color="auto"/>
        <w:bottom w:val="none" w:sz="0" w:space="0" w:color="auto"/>
        <w:right w:val="none" w:sz="0" w:space="0" w:color="auto"/>
      </w:divBdr>
    </w:div>
    <w:div w:id="2078631382">
      <w:bodyDiv w:val="1"/>
      <w:marLeft w:val="0"/>
      <w:marRight w:val="0"/>
      <w:marTop w:val="0"/>
      <w:marBottom w:val="0"/>
      <w:divBdr>
        <w:top w:val="none" w:sz="0" w:space="0" w:color="auto"/>
        <w:left w:val="none" w:sz="0" w:space="0" w:color="auto"/>
        <w:bottom w:val="none" w:sz="0" w:space="0" w:color="auto"/>
        <w:right w:val="none" w:sz="0" w:space="0" w:color="auto"/>
      </w:divBdr>
    </w:div>
    <w:div w:id="2090345310">
      <w:bodyDiv w:val="1"/>
      <w:marLeft w:val="0"/>
      <w:marRight w:val="0"/>
      <w:marTop w:val="0"/>
      <w:marBottom w:val="0"/>
      <w:divBdr>
        <w:top w:val="none" w:sz="0" w:space="0" w:color="auto"/>
        <w:left w:val="none" w:sz="0" w:space="0" w:color="auto"/>
        <w:bottom w:val="none" w:sz="0" w:space="0" w:color="auto"/>
        <w:right w:val="none" w:sz="0" w:space="0" w:color="auto"/>
      </w:divBdr>
    </w:div>
    <w:div w:id="2102558330">
      <w:bodyDiv w:val="1"/>
      <w:marLeft w:val="0"/>
      <w:marRight w:val="0"/>
      <w:marTop w:val="0"/>
      <w:marBottom w:val="0"/>
      <w:divBdr>
        <w:top w:val="none" w:sz="0" w:space="0" w:color="auto"/>
        <w:left w:val="none" w:sz="0" w:space="0" w:color="auto"/>
        <w:bottom w:val="none" w:sz="0" w:space="0" w:color="auto"/>
        <w:right w:val="none" w:sz="0" w:space="0" w:color="auto"/>
      </w:divBdr>
    </w:div>
    <w:div w:id="2125541053">
      <w:bodyDiv w:val="1"/>
      <w:marLeft w:val="0"/>
      <w:marRight w:val="0"/>
      <w:marTop w:val="0"/>
      <w:marBottom w:val="0"/>
      <w:divBdr>
        <w:top w:val="none" w:sz="0" w:space="0" w:color="auto"/>
        <w:left w:val="none" w:sz="0" w:space="0" w:color="auto"/>
        <w:bottom w:val="none" w:sz="0" w:space="0" w:color="auto"/>
        <w:right w:val="none" w:sz="0" w:space="0" w:color="auto"/>
      </w:divBdr>
    </w:div>
    <w:div w:id="2137405772">
      <w:bodyDiv w:val="1"/>
      <w:marLeft w:val="0"/>
      <w:marRight w:val="0"/>
      <w:marTop w:val="0"/>
      <w:marBottom w:val="0"/>
      <w:divBdr>
        <w:top w:val="none" w:sz="0" w:space="0" w:color="auto"/>
        <w:left w:val="none" w:sz="0" w:space="0" w:color="auto"/>
        <w:bottom w:val="none" w:sz="0" w:space="0" w:color="auto"/>
        <w:right w:val="none" w:sz="0" w:space="0" w:color="auto"/>
      </w:divBdr>
    </w:div>
    <w:div w:id="213937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54EE-75FC-4FFA-957A-C04AEA10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3083</Words>
  <Characters>17578</Characters>
  <Application>Microsoft Office Word</Application>
  <DocSecurity>0</DocSecurity>
  <Lines>146</Lines>
  <Paragraphs>41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MENDI ETA INGURUMEN TEKNIKARIA</vt:lpstr>
      <vt:lpstr>MENDI ETA INGURUMEN TEKNIKARIA</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 ETA INGURUMEN TEKNIKARIA</dc:title>
  <dc:subject/>
  <dc:creator>ouhi02</dc:creator>
  <cp:keywords/>
  <dc:description/>
  <cp:lastModifiedBy>Aitziber Arnaiz Garmendia</cp:lastModifiedBy>
  <cp:revision>12</cp:revision>
  <cp:lastPrinted>2023-03-20T08:53:00Z</cp:lastPrinted>
  <dcterms:created xsi:type="dcterms:W3CDTF">2023-03-22T13:01:00Z</dcterms:created>
  <dcterms:modified xsi:type="dcterms:W3CDTF">2023-06-15T07:06:00Z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aarnaiz</vt:lpwstr>
  </property>
  <property fmtid="{D5CDD505-2E9C-101B-9397-08002B2CF9AE}" pid="3" name="cgsCodigoCatalogo">
    <vt:lpwstr> </vt:lpwstr>
  </property>
  <property fmtid="{D5CDD505-2E9C-101B-9397-08002B2CF9AE}" pid="4" name="cgsCodigoExpediente">
    <vt:lpwstr>2019DI02010003</vt:lpwstr>
  </property>
  <property fmtid="{D5CDD505-2E9C-101B-9397-08002B2CF9AE}" pid="5" name="cgsGenerador">
    <vt:lpwstr>MUNIGEX</vt:lpwstr>
  </property>
  <property fmtid="{D5CDD505-2E9C-101B-9397-08002B2CF9AE}" pid="6" name="cgsIDGlobalDoc">
    <vt:lpwstr>90354</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63</vt:lpwstr>
  </property>
  <property fmtid="{D5CDD505-2E9C-101B-9397-08002B2CF9AE}" pid="10" name="cgsNombreEntidad">
    <vt:lpwstr>Oiartzun</vt:lpwstr>
  </property>
  <property fmtid="{D5CDD505-2E9C-101B-9397-08002B2CF9AE}" pid="11" name="cgsNumeroTramite">
    <vt:lpwstr>59164</vt:lpwstr>
  </property>
  <property fmtid="{D5CDD505-2E9C-101B-9397-08002B2CF9AE}" pid="12" name="cgsPlantilla">
    <vt:lpwstr>DOCUMENT</vt:lpwstr>
  </property>
  <property fmtid="{D5CDD505-2E9C-101B-9397-08002B2CF9AE}" pid="13" name="cgsPoblacion">
    <vt:lpwstr>Oiartzun</vt:lpwstr>
  </property>
  <property fmtid="{D5CDD505-2E9C-101B-9397-08002B2CF9AE}" pid="14" name="cgsVersionGenerador">
    <vt:lpwstr>7.18</vt:lpwstr>
  </property>
</Properties>
</file>